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327350A" w14:textId="77777777" w:rsidR="00CF1649" w:rsidRPr="00E739EC" w:rsidRDefault="00CF1649" w:rsidP="00CF1649">
      <w:pPr>
        <w:spacing w:after="0"/>
        <w:rPr>
          <w:sz w:val="22"/>
          <w:szCs w:val="22"/>
        </w:rPr>
      </w:pPr>
    </w:p>
    <w:p w14:paraId="722ABC09" w14:textId="77777777" w:rsidR="00CF1649" w:rsidRDefault="00CF1649" w:rsidP="00CF1649">
      <w:pPr>
        <w:spacing w:after="0"/>
        <w:jc w:val="both"/>
      </w:pPr>
    </w:p>
    <w:p w14:paraId="6C7CABB0" w14:textId="77777777" w:rsidR="00CF1649" w:rsidRDefault="00CF1649" w:rsidP="00992DFB">
      <w:pPr>
        <w:spacing w:after="0"/>
        <w:jc w:val="both"/>
      </w:pPr>
    </w:p>
    <w:p w14:paraId="05D37A0C" w14:textId="766059C4" w:rsidR="00CF1649" w:rsidRPr="009478FD" w:rsidRDefault="00992DFB" w:rsidP="00992DFB">
      <w:pPr>
        <w:spacing w:after="0"/>
        <w:jc w:val="both"/>
      </w:pPr>
      <w:r>
        <w:rPr>
          <w:noProof/>
        </w:rPr>
        <w:drawing>
          <wp:anchor distT="0" distB="0" distL="0" distR="0" simplePos="0" relativeHeight="251659264" behindDoc="0" locked="0" layoutInCell="1" allowOverlap="1" wp14:anchorId="6D3E65FC" wp14:editId="2614DE9D">
            <wp:simplePos x="0" y="0"/>
            <wp:positionH relativeFrom="page">
              <wp:posOffset>800100</wp:posOffset>
            </wp:positionH>
            <wp:positionV relativeFrom="page">
              <wp:posOffset>2663190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649">
        <w:t xml:space="preserve">August </w:t>
      </w:r>
      <w:r w:rsidR="00CF1649" w:rsidRPr="009478FD">
        <w:t>2020</w:t>
      </w:r>
    </w:p>
    <w:p w14:paraId="1CFDE29F" w14:textId="444CDB2F" w:rsidR="00CF1649" w:rsidRPr="009478FD" w:rsidRDefault="00CF1649" w:rsidP="00992DFB">
      <w:pPr>
        <w:spacing w:after="0"/>
        <w:jc w:val="both"/>
      </w:pPr>
    </w:p>
    <w:p w14:paraId="52EBB372" w14:textId="2A3CB7B5" w:rsidR="00CF1649" w:rsidRPr="009478FD" w:rsidRDefault="00CF1649" w:rsidP="00992DFB">
      <w:pPr>
        <w:spacing w:after="0"/>
        <w:jc w:val="both"/>
      </w:pPr>
    </w:p>
    <w:p w14:paraId="374FF368" w14:textId="77777777" w:rsidR="00CF1649" w:rsidRPr="009478FD" w:rsidRDefault="00CF1649" w:rsidP="00992DFB">
      <w:pPr>
        <w:spacing w:after="0"/>
        <w:jc w:val="both"/>
      </w:pPr>
    </w:p>
    <w:p w14:paraId="1139B234" w14:textId="77777777" w:rsidR="00CF1649" w:rsidRPr="00A562E8" w:rsidRDefault="00CF1649" w:rsidP="00992DFB">
      <w:pPr>
        <w:spacing w:after="0"/>
        <w:jc w:val="both"/>
      </w:pPr>
    </w:p>
    <w:p w14:paraId="6D762B10" w14:textId="77777777" w:rsidR="00CF1649" w:rsidRPr="00682F22" w:rsidRDefault="00CF1649" w:rsidP="00992DFB">
      <w:pPr>
        <w:spacing w:after="0"/>
        <w:jc w:val="both"/>
      </w:pPr>
      <w:r w:rsidRPr="00682F22">
        <w:t>Thank you for contacting me about the coronavirus outbreak and leaving the transition period without a free trade agreement.</w:t>
      </w:r>
    </w:p>
    <w:p w14:paraId="695EEB2A" w14:textId="77777777" w:rsidR="00CF1649" w:rsidRPr="00682F22" w:rsidRDefault="00CF1649" w:rsidP="00992DFB">
      <w:pPr>
        <w:spacing w:after="0"/>
        <w:jc w:val="both"/>
      </w:pPr>
    </w:p>
    <w:p w14:paraId="797088E4" w14:textId="77777777" w:rsidR="00CF1649" w:rsidRDefault="00CF1649" w:rsidP="00992DFB">
      <w:pPr>
        <w:spacing w:after="0"/>
        <w:jc w:val="both"/>
      </w:pPr>
      <w:r w:rsidRPr="00682F22">
        <w:t>As you will be aware, the deadline for agreeing an extension to the transition period has passed. This means that the UK will leave with either a Canada-style free trade agreement or on the terms of the 2019 deal. The 2019 deal will give a trading relationship similar to the one Australia enjoys with the EU.</w:t>
      </w:r>
    </w:p>
    <w:p w14:paraId="6D407C79" w14:textId="77777777" w:rsidR="00CF1649" w:rsidRPr="00682F22" w:rsidRDefault="00CF1649" w:rsidP="00992DFB">
      <w:pPr>
        <w:spacing w:after="0"/>
        <w:jc w:val="both"/>
      </w:pPr>
    </w:p>
    <w:p w14:paraId="5DF432A7" w14:textId="77777777" w:rsidR="00CF1649" w:rsidRDefault="00CF1649" w:rsidP="00992DFB">
      <w:pPr>
        <w:spacing w:after="0"/>
        <w:jc w:val="both"/>
      </w:pPr>
      <w:r w:rsidRPr="00682F22">
        <w:t>Either way the British people made a</w:t>
      </w:r>
      <w:r>
        <w:t>n</w:t>
      </w:r>
      <w:r w:rsidRPr="00682F22">
        <w:t xml:space="preserve"> emphatic choice in December 2019 at the General Election and we will be leaving the single market and customs union. </w:t>
      </w:r>
    </w:p>
    <w:p w14:paraId="7C4824E1" w14:textId="77777777" w:rsidR="00CF1649" w:rsidRDefault="00CF1649" w:rsidP="00992DFB">
      <w:pPr>
        <w:spacing w:after="0"/>
        <w:jc w:val="both"/>
      </w:pPr>
    </w:p>
    <w:p w14:paraId="76BBC15F" w14:textId="77777777" w:rsidR="00CF1649" w:rsidRDefault="00CF1649" w:rsidP="00992DFB">
      <w:pPr>
        <w:spacing w:after="0"/>
        <w:jc w:val="both"/>
      </w:pPr>
      <w:r w:rsidRPr="00682F22">
        <w:t xml:space="preserve">Businesses now have the certainty they have asked for and are currently preparing themselves and their employees for life outside both the end of 2020 and indeed many have already done so. </w:t>
      </w:r>
    </w:p>
    <w:p w14:paraId="1BF6609C" w14:textId="77777777" w:rsidR="00CF1649" w:rsidRPr="00682F22" w:rsidRDefault="00CF1649" w:rsidP="00992DFB">
      <w:pPr>
        <w:spacing w:after="0"/>
        <w:jc w:val="both"/>
      </w:pPr>
    </w:p>
    <w:p w14:paraId="55E50754" w14:textId="58865719" w:rsidR="00CF1649" w:rsidRPr="00A562E8" w:rsidRDefault="00CF1649" w:rsidP="00992DFB">
      <w:pPr>
        <w:spacing w:after="0"/>
        <w:jc w:val="both"/>
      </w:pPr>
      <w:r w:rsidRPr="00A562E8">
        <w:t>Thank you again for taking the time to contact me about this important subject. </w:t>
      </w:r>
    </w:p>
    <w:p w14:paraId="4E57065E" w14:textId="34C84335" w:rsidR="00CF1649" w:rsidRDefault="00992DFB" w:rsidP="00992DFB">
      <w:pPr>
        <w:spacing w:after="0"/>
        <w:jc w:val="both"/>
      </w:pPr>
      <w:bookmarkStart w:id="0" w:name="_GoBack"/>
      <w:r w:rsidRPr="00BC4525">
        <w:rPr>
          <w:noProof/>
        </w:rPr>
        <w:drawing>
          <wp:anchor distT="0" distB="0" distL="114300" distR="114300" simplePos="0" relativeHeight="251661312" behindDoc="0" locked="0" layoutInCell="1" allowOverlap="1" wp14:anchorId="2DED33CC" wp14:editId="01C71C07">
            <wp:simplePos x="0" y="0"/>
            <wp:positionH relativeFrom="margin">
              <wp:align>center</wp:align>
            </wp:positionH>
            <wp:positionV relativeFrom="paragraph">
              <wp:posOffset>146050</wp:posOffset>
            </wp:positionV>
            <wp:extent cx="827405" cy="1370330"/>
            <wp:effectExtent l="0" t="0" r="0" b="6033"/>
            <wp:wrapThrough wrapText="bothSides">
              <wp:wrapPolygon edited="0">
                <wp:start x="870" y="16720"/>
                <wp:lineTo x="8827" y="20624"/>
                <wp:lineTo x="20266" y="20624"/>
                <wp:lineTo x="21260" y="19123"/>
                <wp:lineTo x="21260" y="11315"/>
                <wp:lineTo x="20266" y="11015"/>
                <wp:lineTo x="17779" y="7712"/>
                <wp:lineTo x="10817" y="3208"/>
                <wp:lineTo x="9822" y="3208"/>
                <wp:lineTo x="1865" y="14318"/>
                <wp:lineTo x="870" y="14619"/>
                <wp:lineTo x="870" y="1672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27405" cy="1370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7B9C30B7" w14:textId="77777777" w:rsidR="00CF1649" w:rsidRPr="009478FD" w:rsidRDefault="00CF1649" w:rsidP="00992DFB">
      <w:pPr>
        <w:spacing w:after="0"/>
        <w:jc w:val="both"/>
      </w:pPr>
      <w:r w:rsidRPr="009478FD">
        <w:t xml:space="preserve">Yours faithfully, </w:t>
      </w:r>
    </w:p>
    <w:p w14:paraId="3205E440" w14:textId="027ABBCD" w:rsidR="00CF1649" w:rsidRPr="009478FD" w:rsidRDefault="00CF1649" w:rsidP="00992DFB">
      <w:pPr>
        <w:spacing w:after="0"/>
        <w:jc w:val="both"/>
      </w:pPr>
    </w:p>
    <w:p w14:paraId="27124A30" w14:textId="77777777" w:rsidR="00CF1649" w:rsidRPr="009478FD" w:rsidRDefault="00CF1649" w:rsidP="00992DFB">
      <w:pPr>
        <w:spacing w:after="0"/>
        <w:jc w:val="both"/>
      </w:pPr>
    </w:p>
    <w:p w14:paraId="03B4CC3D" w14:textId="77777777" w:rsidR="00CF1649" w:rsidRPr="009478FD" w:rsidRDefault="00CF1649" w:rsidP="00992DFB">
      <w:pPr>
        <w:spacing w:after="0"/>
        <w:jc w:val="both"/>
      </w:pPr>
    </w:p>
    <w:p w14:paraId="4A0BE77F" w14:textId="77777777" w:rsidR="00CF1649" w:rsidRPr="009478FD" w:rsidRDefault="00CF1649" w:rsidP="00992DFB">
      <w:pPr>
        <w:spacing w:after="0"/>
        <w:jc w:val="both"/>
      </w:pPr>
    </w:p>
    <w:p w14:paraId="373932FF" w14:textId="77777777" w:rsidR="00992DFB" w:rsidRDefault="00992DFB" w:rsidP="00CF1649">
      <w:pPr>
        <w:spacing w:after="0"/>
        <w:jc w:val="center"/>
        <w:rPr>
          <w:b/>
        </w:rPr>
      </w:pPr>
    </w:p>
    <w:p w14:paraId="45BCDAD6" w14:textId="0AE2BB54" w:rsidR="00CF1649" w:rsidRPr="009478FD" w:rsidRDefault="00CF1649" w:rsidP="00CF1649">
      <w:pPr>
        <w:spacing w:after="0"/>
        <w:jc w:val="center"/>
        <w:rPr>
          <w:b/>
        </w:rPr>
      </w:pPr>
      <w:r w:rsidRPr="009478FD">
        <w:rPr>
          <w:b/>
        </w:rPr>
        <w:t>CHRIS HEATON-HARRIS MP</w:t>
      </w:r>
    </w:p>
    <w:p w14:paraId="79242C90" w14:textId="77777777" w:rsidR="00CF1649" w:rsidRPr="009478FD" w:rsidRDefault="00CF1649" w:rsidP="00CF1649">
      <w:pPr>
        <w:spacing w:after="0"/>
        <w:jc w:val="center"/>
        <w:rPr>
          <w:b/>
        </w:rPr>
      </w:pPr>
      <w:r w:rsidRPr="009478FD">
        <w:rPr>
          <w:b/>
        </w:rPr>
        <w:t>MEMBER OF PARLIAMENT FOR DAVENTRY</w:t>
      </w:r>
    </w:p>
    <w:p w14:paraId="7BCE94EF" w14:textId="77777777" w:rsidR="00CF1649" w:rsidRPr="009478FD" w:rsidRDefault="00CF1649" w:rsidP="00CF1649">
      <w:pPr>
        <w:spacing w:after="0"/>
        <w:rPr>
          <w:b/>
        </w:rPr>
      </w:pPr>
    </w:p>
    <w:p w14:paraId="728668BE" w14:textId="77777777" w:rsidR="00453C12" w:rsidRDefault="00453C12" w:rsidP="00453C12">
      <w:pPr>
        <w:ind w:left="-426" w:right="-478"/>
      </w:pPr>
    </w:p>
    <w:p w14:paraId="296D24C1" w14:textId="77777777" w:rsidR="00453C12" w:rsidRDefault="00453C12" w:rsidP="00453C12">
      <w:pPr>
        <w:ind w:left="-426" w:right="-478"/>
      </w:pPr>
    </w:p>
    <w:p w14:paraId="5B27D0F6"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0247" w14:textId="77777777" w:rsidR="00257D63" w:rsidRDefault="00257D63" w:rsidP="006B1AE0">
      <w:r>
        <w:separator/>
      </w:r>
    </w:p>
  </w:endnote>
  <w:endnote w:type="continuationSeparator" w:id="0">
    <w:p w14:paraId="04FEABD7" w14:textId="77777777" w:rsidR="00257D63" w:rsidRDefault="00257D63"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8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6F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F0E3" w14:textId="77777777" w:rsidR="00257D63" w:rsidRDefault="00257D63" w:rsidP="006B1AE0">
      <w:r>
        <w:separator/>
      </w:r>
    </w:p>
  </w:footnote>
  <w:footnote w:type="continuationSeparator" w:id="0">
    <w:p w14:paraId="6AFCB70B" w14:textId="77777777" w:rsidR="00257D63" w:rsidRDefault="00257D63"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C7D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F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257D63"/>
    <w:rsid w:val="00453C12"/>
    <w:rsid w:val="00537E92"/>
    <w:rsid w:val="006B1AE0"/>
    <w:rsid w:val="006E5971"/>
    <w:rsid w:val="00713210"/>
    <w:rsid w:val="007A0BCC"/>
    <w:rsid w:val="007D42B9"/>
    <w:rsid w:val="00992DFB"/>
    <w:rsid w:val="009E74CC"/>
    <w:rsid w:val="00B248F2"/>
    <w:rsid w:val="00CD0477"/>
    <w:rsid w:val="00CF1649"/>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649"/>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3.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2020-09-01T11:06:00Z</dcterms:created>
  <dcterms:modified xsi:type="dcterms:W3CDTF">2020-09-01T11:06:00Z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