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21" w:rsidRPr="00DB5121" w:rsidRDefault="00147296" w:rsidP="00DB5121">
      <w:pPr>
        <w:spacing w:after="200" w:line="276" w:lineRule="auto"/>
        <w:jc w:val="center"/>
        <w:rPr>
          <w:rFonts w:asciiTheme="minorHAnsi" w:eastAsiaTheme="minorHAnsi" w:hAnsiTheme="minorHAnsi" w:cstheme="minorBidi"/>
          <w:b/>
          <w:sz w:val="28"/>
          <w:szCs w:val="28"/>
        </w:rPr>
      </w:pPr>
      <w:r>
        <w:rPr>
          <w:rFonts w:asciiTheme="minorHAnsi" w:eastAsiaTheme="minorHAnsi" w:hAnsiTheme="minorHAnsi" w:cstheme="minorBidi"/>
          <w:b/>
          <w:sz w:val="28"/>
          <w:szCs w:val="28"/>
        </w:rPr>
        <w:t xml:space="preserve"> </w:t>
      </w:r>
      <w:r w:rsidR="00994906">
        <w:rPr>
          <w:rFonts w:asciiTheme="minorHAnsi" w:eastAsiaTheme="minorHAnsi" w:hAnsiTheme="minorHAnsi" w:cstheme="minorBidi"/>
          <w:b/>
          <w:sz w:val="28"/>
          <w:szCs w:val="28"/>
        </w:rPr>
        <w:t>INFORMATION FOR PARISH COUNCIL</w:t>
      </w:r>
      <w:r w:rsidR="00DB5121" w:rsidRPr="00DB5121">
        <w:rPr>
          <w:rFonts w:asciiTheme="minorHAnsi" w:eastAsiaTheme="minorHAnsi" w:hAnsiTheme="minorHAnsi" w:cstheme="minorBidi"/>
          <w:b/>
          <w:sz w:val="28"/>
          <w:szCs w:val="28"/>
        </w:rPr>
        <w:t>S &amp; GOOD NEIGHBOUR SCHEMES</w:t>
      </w:r>
    </w:p>
    <w:p w:rsidR="00DB5121" w:rsidRPr="00DB5121" w:rsidRDefault="00DB5121" w:rsidP="00DB5121">
      <w:pPr>
        <w:spacing w:after="200" w:line="276" w:lineRule="auto"/>
        <w:jc w:val="center"/>
        <w:rPr>
          <w:rFonts w:asciiTheme="minorHAnsi" w:eastAsiaTheme="minorHAnsi" w:hAnsiTheme="minorHAnsi" w:cstheme="minorBidi"/>
          <w:b/>
          <w:sz w:val="28"/>
          <w:szCs w:val="28"/>
        </w:rPr>
      </w:pPr>
      <w:r w:rsidRPr="00DB5121">
        <w:rPr>
          <w:rFonts w:asciiTheme="minorHAnsi" w:eastAsiaTheme="minorHAnsi" w:hAnsiTheme="minorHAnsi" w:cstheme="minorBidi"/>
          <w:b/>
          <w:sz w:val="28"/>
          <w:szCs w:val="28"/>
        </w:rPr>
        <w:t xml:space="preserve">IN DAVENTRY DISTRICT </w:t>
      </w:r>
      <w:proofErr w:type="gramStart"/>
      <w:r w:rsidRPr="00DB5121">
        <w:rPr>
          <w:rFonts w:asciiTheme="minorHAnsi" w:eastAsiaTheme="minorHAnsi" w:hAnsiTheme="minorHAnsi" w:cstheme="minorBidi"/>
          <w:b/>
          <w:sz w:val="28"/>
          <w:szCs w:val="28"/>
        </w:rPr>
        <w:t>AREA</w:t>
      </w:r>
      <w:r>
        <w:rPr>
          <w:rFonts w:asciiTheme="minorHAnsi" w:eastAsiaTheme="minorHAnsi" w:hAnsiTheme="minorHAnsi" w:cstheme="minorBidi"/>
          <w:b/>
          <w:sz w:val="28"/>
          <w:szCs w:val="28"/>
        </w:rPr>
        <w:t xml:space="preserve">  (</w:t>
      </w:r>
      <w:proofErr w:type="gramEnd"/>
      <w:r>
        <w:rPr>
          <w:rFonts w:asciiTheme="minorHAnsi" w:eastAsiaTheme="minorHAnsi" w:hAnsiTheme="minorHAnsi" w:cstheme="minorBidi"/>
          <w:b/>
          <w:sz w:val="28"/>
          <w:szCs w:val="28"/>
        </w:rPr>
        <w:t>March 2018)</w:t>
      </w:r>
    </w:p>
    <w:p w:rsidR="00DB5121" w:rsidRPr="00DB5121" w:rsidRDefault="00DB5121" w:rsidP="00DB5121">
      <w:pPr>
        <w:spacing w:after="200" w:line="276" w:lineRule="auto"/>
        <w:jc w:val="center"/>
        <w:rPr>
          <w:rFonts w:asciiTheme="minorHAnsi" w:eastAsiaTheme="minorHAnsi" w:hAnsiTheme="minorHAnsi" w:cstheme="minorBidi"/>
          <w:b/>
        </w:rPr>
      </w:pPr>
      <w:r w:rsidRPr="00DB5121">
        <w:rPr>
          <w:rFonts w:asciiTheme="minorHAnsi" w:eastAsiaTheme="minorHAnsi" w:hAnsiTheme="minorHAnsi" w:cstheme="minorBidi"/>
          <w:b/>
        </w:rPr>
        <w:t>‘Following the announcement of Bus Subsidy cuts by Northamptonshire County Council’</w:t>
      </w:r>
    </w:p>
    <w:p w:rsidR="00DB5121" w:rsidRDefault="00DB5121" w:rsidP="00DB5121">
      <w:pPr>
        <w:spacing w:after="200" w:line="276" w:lineRule="auto"/>
        <w:rPr>
          <w:rFonts w:asciiTheme="minorHAnsi" w:eastAsiaTheme="minorHAnsi" w:hAnsiTheme="minorHAnsi" w:cstheme="minorBidi"/>
        </w:rPr>
      </w:pPr>
      <w:r w:rsidRPr="00DB5121">
        <w:rPr>
          <w:rFonts w:asciiTheme="minorHAnsi" w:eastAsiaTheme="minorHAnsi" w:hAnsiTheme="minorHAnsi" w:cstheme="minorBidi"/>
        </w:rPr>
        <w:t>As a result of the cuts to bus subsidy by Northam</w:t>
      </w:r>
      <w:r w:rsidR="00994906">
        <w:rPr>
          <w:rFonts w:asciiTheme="minorHAnsi" w:eastAsiaTheme="minorHAnsi" w:hAnsiTheme="minorHAnsi" w:cstheme="minorBidi"/>
        </w:rPr>
        <w:t>ptonshire County Council (NCC) announced in March 2018,</w:t>
      </w:r>
      <w:r w:rsidRPr="00DB5121">
        <w:rPr>
          <w:rFonts w:asciiTheme="minorHAnsi" w:eastAsiaTheme="minorHAnsi" w:hAnsiTheme="minorHAnsi" w:cstheme="minorBidi"/>
        </w:rPr>
        <w:t xml:space="preserve"> many people living in rural locations throughout Daventry District are understandably very concerned about the inevitable cuts to bus services.  Daventry Area Community Transport (DACT) are already receiving calls from a number of concerned Parish Councils who are aware of the devastating effects this will most definitely cause in their local village/community.</w:t>
      </w:r>
      <w:r w:rsidR="000E0158">
        <w:rPr>
          <w:rFonts w:asciiTheme="minorHAnsi" w:eastAsiaTheme="minorHAnsi" w:hAnsiTheme="minorHAnsi" w:cstheme="minorBidi"/>
        </w:rPr>
        <w:t xml:space="preserve"> We are anticipating a much greater demand upon our services and as we only have limited resources, we encourage Parish Councils to contact us early to try and find ways in which we can support your local village/community.</w:t>
      </w:r>
    </w:p>
    <w:p w:rsidR="000E0158" w:rsidRDefault="000E0158" w:rsidP="00DB5121">
      <w:pPr>
        <w:spacing w:after="200" w:line="276" w:lineRule="auto"/>
        <w:rPr>
          <w:rFonts w:asciiTheme="minorHAnsi" w:eastAsiaTheme="minorHAnsi" w:hAnsiTheme="minorHAnsi" w:cstheme="minorBidi"/>
        </w:rPr>
      </w:pPr>
      <w:r>
        <w:rPr>
          <w:rFonts w:asciiTheme="minorHAnsi" w:eastAsiaTheme="minorHAnsi" w:hAnsiTheme="minorHAnsi" w:cstheme="minorBidi"/>
        </w:rPr>
        <w:t xml:space="preserve">DACT can provide tailored services to local needs but it must be understood that we cannot be </w:t>
      </w:r>
      <w:r w:rsidRPr="000E0158">
        <w:rPr>
          <w:rFonts w:asciiTheme="minorHAnsi" w:eastAsiaTheme="minorHAnsi" w:hAnsiTheme="minorHAnsi" w:cstheme="minorBidi"/>
          <w:b/>
          <w:i/>
        </w:rPr>
        <w:t>‘all things to all people’</w:t>
      </w:r>
      <w:r>
        <w:rPr>
          <w:rFonts w:asciiTheme="minorHAnsi" w:eastAsiaTheme="minorHAnsi" w:hAnsiTheme="minorHAnsi" w:cstheme="minorBidi"/>
          <w:b/>
          <w:i/>
        </w:rPr>
        <w:t xml:space="preserve">.  </w:t>
      </w:r>
      <w:r>
        <w:rPr>
          <w:rFonts w:asciiTheme="minorHAnsi" w:eastAsiaTheme="minorHAnsi" w:hAnsiTheme="minorHAnsi" w:cstheme="minorBidi"/>
        </w:rPr>
        <w:t>For instance, DACT cannot be a replacement for a daily scheduled bus service which you may have had in the past.  For the purposes of this information guide, it will be he</w:t>
      </w:r>
      <w:r w:rsidR="00017C4B">
        <w:rPr>
          <w:rFonts w:asciiTheme="minorHAnsi" w:eastAsiaTheme="minorHAnsi" w:hAnsiTheme="minorHAnsi" w:cstheme="minorBidi"/>
        </w:rPr>
        <w:t xml:space="preserve">lpful for you to understand </w:t>
      </w:r>
      <w:r w:rsidR="00017C4B" w:rsidRPr="00994906">
        <w:rPr>
          <w:rFonts w:asciiTheme="minorHAnsi" w:eastAsiaTheme="minorHAnsi" w:hAnsiTheme="minorHAnsi" w:cstheme="minorBidi"/>
          <w:b/>
          <w:i/>
        </w:rPr>
        <w:t>‘</w:t>
      </w:r>
      <w:r w:rsidRPr="00994906">
        <w:rPr>
          <w:rFonts w:asciiTheme="minorHAnsi" w:eastAsiaTheme="minorHAnsi" w:hAnsiTheme="minorHAnsi" w:cstheme="minorBidi"/>
          <w:b/>
          <w:i/>
        </w:rPr>
        <w:t>What</w:t>
      </w:r>
      <w:r w:rsidR="00017C4B" w:rsidRPr="00994906">
        <w:rPr>
          <w:rFonts w:asciiTheme="minorHAnsi" w:eastAsiaTheme="minorHAnsi" w:hAnsiTheme="minorHAnsi" w:cstheme="minorBidi"/>
          <w:b/>
          <w:i/>
        </w:rPr>
        <w:t xml:space="preserve"> we can do’</w:t>
      </w:r>
      <w:r w:rsidR="00017C4B">
        <w:rPr>
          <w:rFonts w:asciiTheme="minorHAnsi" w:eastAsiaTheme="minorHAnsi" w:hAnsiTheme="minorHAnsi" w:cstheme="minorBidi"/>
        </w:rPr>
        <w:t xml:space="preserve"> but also ‘</w:t>
      </w:r>
      <w:r w:rsidR="00017C4B" w:rsidRPr="00994906">
        <w:rPr>
          <w:rFonts w:asciiTheme="minorHAnsi" w:eastAsiaTheme="minorHAnsi" w:hAnsiTheme="minorHAnsi" w:cstheme="minorBidi"/>
          <w:b/>
          <w:i/>
        </w:rPr>
        <w:t>What we cannot do’</w:t>
      </w:r>
      <w:r w:rsidR="00017C4B">
        <w:rPr>
          <w:rFonts w:asciiTheme="minorHAnsi" w:eastAsiaTheme="minorHAnsi" w:hAnsiTheme="minorHAnsi" w:cstheme="minorBidi"/>
        </w:rPr>
        <w:t>.</w:t>
      </w:r>
    </w:p>
    <w:p w:rsidR="000E0158" w:rsidRDefault="000E0158" w:rsidP="00DB5121">
      <w:pPr>
        <w:spacing w:after="200" w:line="276" w:lineRule="auto"/>
        <w:rPr>
          <w:rFonts w:asciiTheme="minorHAnsi" w:eastAsiaTheme="minorHAnsi" w:hAnsiTheme="minorHAnsi" w:cstheme="minorBidi"/>
          <w:b/>
        </w:rPr>
      </w:pPr>
      <w:r w:rsidRPr="000E0158">
        <w:rPr>
          <w:rFonts w:asciiTheme="minorHAnsi" w:eastAsiaTheme="minorHAnsi" w:hAnsiTheme="minorHAnsi" w:cstheme="minorBidi"/>
          <w:b/>
        </w:rPr>
        <w:t>What DACT can offer</w:t>
      </w:r>
    </w:p>
    <w:p w:rsidR="00464434" w:rsidRDefault="00F16DCC" w:rsidP="00F16DCC">
      <w:pPr>
        <w:pStyle w:val="ListParagraph"/>
        <w:spacing w:after="200" w:line="276" w:lineRule="auto"/>
        <w:ind w:left="1080"/>
        <w:rPr>
          <w:rFonts w:asciiTheme="minorHAnsi" w:eastAsiaTheme="minorHAnsi" w:hAnsiTheme="minorHAnsi" w:cstheme="minorBidi"/>
        </w:rPr>
      </w:pPr>
      <w:r>
        <w:rPr>
          <w:rFonts w:asciiTheme="minorHAnsi" w:eastAsiaTheme="minorHAnsi" w:hAnsiTheme="minorHAnsi" w:cstheme="minorBidi"/>
          <w:b/>
          <w:i/>
          <w:u w:val="single"/>
        </w:rPr>
        <w:t xml:space="preserve">1. </w:t>
      </w:r>
      <w:r w:rsidR="00464434" w:rsidRPr="00464434">
        <w:rPr>
          <w:rFonts w:asciiTheme="minorHAnsi" w:eastAsiaTheme="minorHAnsi" w:hAnsiTheme="minorHAnsi" w:cstheme="minorBidi"/>
          <w:b/>
          <w:i/>
          <w:u w:val="single"/>
        </w:rPr>
        <w:t>Volunteer Car Scheme:</w:t>
      </w:r>
      <w:r w:rsidR="00464434">
        <w:rPr>
          <w:rFonts w:asciiTheme="minorHAnsi" w:eastAsiaTheme="minorHAnsi" w:hAnsiTheme="minorHAnsi" w:cstheme="minorBidi"/>
        </w:rPr>
        <w:t xml:space="preserve">  </w:t>
      </w:r>
      <w:r w:rsidR="000E0158" w:rsidRPr="000E0158">
        <w:rPr>
          <w:rFonts w:asciiTheme="minorHAnsi" w:eastAsiaTheme="minorHAnsi" w:hAnsiTheme="minorHAnsi" w:cstheme="minorBidi"/>
        </w:rPr>
        <w:t>DACT</w:t>
      </w:r>
      <w:r w:rsidR="00464434">
        <w:rPr>
          <w:rFonts w:asciiTheme="minorHAnsi" w:eastAsiaTheme="minorHAnsi" w:hAnsiTheme="minorHAnsi" w:cstheme="minorBidi"/>
        </w:rPr>
        <w:t xml:space="preserve"> </w:t>
      </w:r>
      <w:r w:rsidR="00DB5121" w:rsidRPr="000E0158">
        <w:rPr>
          <w:rFonts w:asciiTheme="minorHAnsi" w:eastAsiaTheme="minorHAnsi" w:hAnsiTheme="minorHAnsi" w:cstheme="minorBidi"/>
        </w:rPr>
        <w:t>work across much of Daventry District and can offer volun</w:t>
      </w:r>
      <w:r w:rsidR="00464434">
        <w:rPr>
          <w:rFonts w:asciiTheme="minorHAnsi" w:eastAsiaTheme="minorHAnsi" w:hAnsiTheme="minorHAnsi" w:cstheme="minorBidi"/>
        </w:rPr>
        <w:t xml:space="preserve">teer car transport to those who </w:t>
      </w:r>
      <w:r w:rsidR="00DB5121" w:rsidRPr="000E0158">
        <w:rPr>
          <w:rFonts w:asciiTheme="minorHAnsi" w:eastAsiaTheme="minorHAnsi" w:hAnsiTheme="minorHAnsi" w:cstheme="minorBidi"/>
        </w:rPr>
        <w:t xml:space="preserve">need to access </w:t>
      </w:r>
      <w:r w:rsidR="00DB5121" w:rsidRPr="00464434">
        <w:rPr>
          <w:rFonts w:asciiTheme="minorHAnsi" w:eastAsiaTheme="minorHAnsi" w:hAnsiTheme="minorHAnsi" w:cstheme="minorBidi"/>
          <w:b/>
          <w:i/>
        </w:rPr>
        <w:t>medical appointments</w:t>
      </w:r>
      <w:r w:rsidR="00464434" w:rsidRPr="00464434">
        <w:rPr>
          <w:rFonts w:asciiTheme="minorHAnsi" w:eastAsiaTheme="minorHAnsi" w:hAnsiTheme="minorHAnsi" w:cstheme="minorBidi"/>
          <w:b/>
          <w:i/>
        </w:rPr>
        <w:t xml:space="preserve"> </w:t>
      </w:r>
      <w:r w:rsidR="00464434" w:rsidRPr="00464434">
        <w:rPr>
          <w:rFonts w:asciiTheme="minorHAnsi" w:eastAsiaTheme="minorHAnsi" w:hAnsiTheme="minorHAnsi" w:cstheme="minorBidi"/>
          <w:b/>
        </w:rPr>
        <w:t>only</w:t>
      </w:r>
      <w:r w:rsidR="00464434">
        <w:rPr>
          <w:rFonts w:asciiTheme="minorHAnsi" w:eastAsiaTheme="minorHAnsi" w:hAnsiTheme="minorHAnsi" w:cstheme="minorBidi"/>
        </w:rPr>
        <w:t xml:space="preserve"> </w:t>
      </w:r>
      <w:r w:rsidR="00DB5121" w:rsidRPr="000E0158">
        <w:rPr>
          <w:rFonts w:asciiTheme="minorHAnsi" w:eastAsiaTheme="minorHAnsi" w:hAnsiTheme="minorHAnsi" w:cstheme="minorBidi"/>
        </w:rPr>
        <w:t>such as Doctors, Health Cen</w:t>
      </w:r>
      <w:r w:rsidR="00464434">
        <w:rPr>
          <w:rFonts w:asciiTheme="minorHAnsi" w:eastAsiaTheme="minorHAnsi" w:hAnsiTheme="minorHAnsi" w:cstheme="minorBidi"/>
        </w:rPr>
        <w:t>tres, Hospitals, Opticians</w:t>
      </w:r>
      <w:r w:rsidR="00123FFB">
        <w:rPr>
          <w:rFonts w:asciiTheme="minorHAnsi" w:eastAsiaTheme="minorHAnsi" w:hAnsiTheme="minorHAnsi" w:cstheme="minorBidi"/>
        </w:rPr>
        <w:t>, visit close relative in hospital</w:t>
      </w:r>
      <w:r w:rsidR="00464434">
        <w:rPr>
          <w:rFonts w:asciiTheme="minorHAnsi" w:eastAsiaTheme="minorHAnsi" w:hAnsiTheme="minorHAnsi" w:cstheme="minorBidi"/>
        </w:rPr>
        <w:t xml:space="preserve"> etc. We provide a door to door service for individual passengers to enable them to travel to their appointments and then return home. The passenger pays a mileage charge to the volunteer car driver to defray their motoring expenses.</w:t>
      </w:r>
    </w:p>
    <w:p w:rsidR="00464434" w:rsidRPr="00464434" w:rsidRDefault="00F16DCC" w:rsidP="00464434">
      <w:pPr>
        <w:pStyle w:val="ListParagraph"/>
        <w:numPr>
          <w:ilvl w:val="0"/>
          <w:numId w:val="3"/>
        </w:numPr>
        <w:spacing w:after="200" w:line="276" w:lineRule="auto"/>
        <w:rPr>
          <w:rFonts w:asciiTheme="minorHAnsi" w:eastAsiaTheme="minorHAnsi" w:hAnsiTheme="minorHAnsi" w:cstheme="minorBidi"/>
          <w:b/>
          <w:i/>
          <w:u w:val="single"/>
        </w:rPr>
      </w:pPr>
      <w:r>
        <w:rPr>
          <w:rFonts w:asciiTheme="minorHAnsi" w:eastAsiaTheme="minorHAnsi" w:hAnsiTheme="minorHAnsi" w:cstheme="minorBidi"/>
          <w:b/>
          <w:i/>
          <w:u w:val="single"/>
        </w:rPr>
        <w:t xml:space="preserve">2. </w:t>
      </w:r>
      <w:r w:rsidR="00464434" w:rsidRPr="00464434">
        <w:rPr>
          <w:rFonts w:asciiTheme="minorHAnsi" w:eastAsiaTheme="minorHAnsi" w:hAnsiTheme="minorHAnsi" w:cstheme="minorBidi"/>
          <w:b/>
          <w:i/>
          <w:u w:val="single"/>
        </w:rPr>
        <w:t xml:space="preserve">Minibus Services: </w:t>
      </w:r>
      <w:r w:rsidR="00464434">
        <w:rPr>
          <w:rFonts w:asciiTheme="minorHAnsi" w:eastAsiaTheme="minorHAnsi" w:hAnsiTheme="minorHAnsi" w:cstheme="minorBidi"/>
        </w:rPr>
        <w:t xml:space="preserve"> We have a fleet of fully accessible Minibuses</w:t>
      </w:r>
      <w:r w:rsidR="00146DD7">
        <w:rPr>
          <w:rFonts w:asciiTheme="minorHAnsi" w:eastAsiaTheme="minorHAnsi" w:hAnsiTheme="minorHAnsi" w:cstheme="minorBidi"/>
        </w:rPr>
        <w:t xml:space="preserve"> (with a lift for scooters/wheelchairs full height access, steps) </w:t>
      </w:r>
      <w:r w:rsidR="00464434">
        <w:rPr>
          <w:rFonts w:asciiTheme="minorHAnsi" w:eastAsiaTheme="minorHAnsi" w:hAnsiTheme="minorHAnsi" w:cstheme="minorBidi"/>
        </w:rPr>
        <w:t xml:space="preserve"> which can provide transport in various ways as listed below:-</w:t>
      </w:r>
    </w:p>
    <w:p w:rsidR="00464434" w:rsidRPr="00464434" w:rsidRDefault="00464434" w:rsidP="00464434">
      <w:pPr>
        <w:pStyle w:val="ListParagraph"/>
        <w:numPr>
          <w:ilvl w:val="0"/>
          <w:numId w:val="4"/>
        </w:numPr>
        <w:spacing w:after="200" w:line="276" w:lineRule="auto"/>
        <w:rPr>
          <w:rFonts w:asciiTheme="minorHAnsi" w:eastAsiaTheme="minorHAnsi" w:hAnsiTheme="minorHAnsi" w:cstheme="minorBidi"/>
          <w:b/>
          <w:i/>
          <w:u w:val="single"/>
        </w:rPr>
      </w:pPr>
      <w:r>
        <w:rPr>
          <w:rFonts w:asciiTheme="minorHAnsi" w:eastAsiaTheme="minorHAnsi" w:hAnsiTheme="minorHAnsi" w:cstheme="minorBidi"/>
          <w:i/>
        </w:rPr>
        <w:t xml:space="preserve">Group Hire – </w:t>
      </w:r>
      <w:r>
        <w:rPr>
          <w:rFonts w:asciiTheme="minorHAnsi" w:eastAsiaTheme="minorHAnsi" w:hAnsiTheme="minorHAnsi" w:cstheme="minorBidi"/>
        </w:rPr>
        <w:t xml:space="preserve">Local Voluntary groups can register with DACT and then </w:t>
      </w:r>
      <w:proofErr w:type="gramStart"/>
      <w:r>
        <w:rPr>
          <w:rFonts w:asciiTheme="minorHAnsi" w:eastAsiaTheme="minorHAnsi" w:hAnsiTheme="minorHAnsi" w:cstheme="minorBidi"/>
        </w:rPr>
        <w:t>Hire</w:t>
      </w:r>
      <w:proofErr w:type="gramEnd"/>
      <w:r>
        <w:rPr>
          <w:rFonts w:asciiTheme="minorHAnsi" w:eastAsiaTheme="minorHAnsi" w:hAnsiTheme="minorHAnsi" w:cstheme="minorBidi"/>
        </w:rPr>
        <w:t xml:space="preserve"> one of our Minibuses for any trip of their choosing. This is cost-effective and charges are based upon length of hire and mileage. Costs on application.</w:t>
      </w:r>
      <w:r w:rsidR="007E59C3">
        <w:rPr>
          <w:rFonts w:asciiTheme="minorHAnsi" w:eastAsiaTheme="minorHAnsi" w:hAnsiTheme="minorHAnsi" w:cstheme="minorBidi"/>
        </w:rPr>
        <w:t xml:space="preserve"> Volunteer drivers may be available for groups</w:t>
      </w:r>
      <w:r w:rsidR="00146DD7">
        <w:rPr>
          <w:rFonts w:asciiTheme="minorHAnsi" w:eastAsiaTheme="minorHAnsi" w:hAnsiTheme="minorHAnsi" w:cstheme="minorBidi"/>
        </w:rPr>
        <w:t xml:space="preserve"> within Daventry District</w:t>
      </w:r>
      <w:r w:rsidR="007E59C3">
        <w:rPr>
          <w:rFonts w:asciiTheme="minorHAnsi" w:eastAsiaTheme="minorHAnsi" w:hAnsiTheme="minorHAnsi" w:cstheme="minorBidi"/>
        </w:rPr>
        <w:t xml:space="preserve"> unable to find a driver.</w:t>
      </w:r>
    </w:p>
    <w:p w:rsidR="007E59C3" w:rsidRPr="007E59C3" w:rsidRDefault="00464434" w:rsidP="007E59C3">
      <w:pPr>
        <w:pStyle w:val="ListParagraph"/>
        <w:numPr>
          <w:ilvl w:val="0"/>
          <w:numId w:val="4"/>
        </w:numPr>
        <w:spacing w:after="200" w:line="276" w:lineRule="auto"/>
        <w:rPr>
          <w:rFonts w:asciiTheme="minorHAnsi" w:eastAsiaTheme="minorHAnsi" w:hAnsiTheme="minorHAnsi" w:cstheme="minorBidi"/>
          <w:b/>
          <w:i/>
          <w:u w:val="single"/>
        </w:rPr>
      </w:pPr>
      <w:r w:rsidRPr="00464434">
        <w:rPr>
          <w:rFonts w:asciiTheme="minorHAnsi" w:eastAsiaTheme="minorHAnsi" w:hAnsiTheme="minorHAnsi" w:cstheme="minorBidi"/>
          <w:i/>
        </w:rPr>
        <w:t>Village Travel Clubs:</w:t>
      </w:r>
      <w:r w:rsidRPr="00464434">
        <w:rPr>
          <w:rFonts w:asciiTheme="minorHAnsi" w:eastAsiaTheme="minorHAnsi" w:hAnsiTheme="minorHAnsi" w:cstheme="minorBidi"/>
          <w:b/>
          <w:i/>
          <w:u w:val="single"/>
        </w:rPr>
        <w:t xml:space="preserve">  </w:t>
      </w:r>
      <w:r w:rsidRPr="00464434">
        <w:rPr>
          <w:rFonts w:asciiTheme="minorHAnsi" w:eastAsiaTheme="minorHAnsi" w:hAnsiTheme="minorHAnsi" w:cstheme="minorBidi"/>
        </w:rPr>
        <w:t xml:space="preserve">We have a very good model in our ‘Village Travel Club’ concept which can provide some solutions for </w:t>
      </w:r>
      <w:r w:rsidR="007E59C3">
        <w:rPr>
          <w:rFonts w:asciiTheme="minorHAnsi" w:eastAsiaTheme="minorHAnsi" w:hAnsiTheme="minorHAnsi" w:cstheme="minorBidi"/>
        </w:rPr>
        <w:t xml:space="preserve">groups of </w:t>
      </w:r>
      <w:r w:rsidRPr="00464434">
        <w:rPr>
          <w:rFonts w:asciiTheme="minorHAnsi" w:eastAsiaTheme="minorHAnsi" w:hAnsiTheme="minorHAnsi" w:cstheme="minorBidi"/>
        </w:rPr>
        <w:t xml:space="preserve">local residents but which cannot provide </w:t>
      </w:r>
      <w:r w:rsidRPr="00464434">
        <w:rPr>
          <w:rFonts w:asciiTheme="minorHAnsi" w:eastAsiaTheme="minorHAnsi" w:hAnsiTheme="minorHAnsi" w:cstheme="minorBidi"/>
        </w:rPr>
        <w:lastRenderedPageBreak/>
        <w:t xml:space="preserve">a ‘daily’ </w:t>
      </w:r>
      <w:r w:rsidR="007E59C3">
        <w:rPr>
          <w:rFonts w:asciiTheme="minorHAnsi" w:eastAsiaTheme="minorHAnsi" w:hAnsiTheme="minorHAnsi" w:cstheme="minorBidi"/>
        </w:rPr>
        <w:t xml:space="preserve">individual </w:t>
      </w:r>
      <w:r w:rsidRPr="00464434">
        <w:rPr>
          <w:rFonts w:asciiTheme="minorHAnsi" w:eastAsiaTheme="minorHAnsi" w:hAnsiTheme="minorHAnsi" w:cstheme="minorBidi"/>
        </w:rPr>
        <w:t xml:space="preserve">service.  </w:t>
      </w:r>
      <w:r w:rsidR="007E59C3">
        <w:rPr>
          <w:rFonts w:asciiTheme="minorHAnsi" w:eastAsiaTheme="minorHAnsi" w:hAnsiTheme="minorHAnsi" w:cstheme="minorBidi"/>
        </w:rPr>
        <w:t xml:space="preserve">We </w:t>
      </w:r>
      <w:r w:rsidRPr="00464434">
        <w:rPr>
          <w:rFonts w:asciiTheme="minorHAnsi" w:eastAsiaTheme="minorHAnsi" w:hAnsiTheme="minorHAnsi" w:cstheme="minorBidi"/>
        </w:rPr>
        <w:t>work to provide group transport (with times, days &amp; destinat</w:t>
      </w:r>
      <w:r w:rsidR="007E59C3">
        <w:rPr>
          <w:rFonts w:asciiTheme="minorHAnsi" w:eastAsiaTheme="minorHAnsi" w:hAnsiTheme="minorHAnsi" w:cstheme="minorBidi"/>
        </w:rPr>
        <w:t>ions determined at local level)</w:t>
      </w:r>
      <w:r w:rsidRPr="00464434">
        <w:rPr>
          <w:rFonts w:asciiTheme="minorHAnsi" w:eastAsiaTheme="minorHAnsi" w:hAnsiTheme="minorHAnsi" w:cstheme="minorBidi"/>
        </w:rPr>
        <w:t xml:space="preserve">. </w:t>
      </w:r>
      <w:r w:rsidR="00123FFB">
        <w:rPr>
          <w:rFonts w:asciiTheme="minorHAnsi" w:eastAsiaTheme="minorHAnsi" w:hAnsiTheme="minorHAnsi" w:cstheme="minorBidi"/>
        </w:rPr>
        <w:t>A Travel Club</w:t>
      </w:r>
      <w:r w:rsidRPr="00464434">
        <w:rPr>
          <w:rFonts w:asciiTheme="minorHAnsi" w:eastAsiaTheme="minorHAnsi" w:hAnsiTheme="minorHAnsi" w:cstheme="minorBidi"/>
        </w:rPr>
        <w:t xml:space="preserve"> need</w:t>
      </w:r>
      <w:r w:rsidR="00123FFB">
        <w:rPr>
          <w:rFonts w:asciiTheme="minorHAnsi" w:eastAsiaTheme="minorHAnsi" w:hAnsiTheme="minorHAnsi" w:cstheme="minorBidi"/>
        </w:rPr>
        <w:t>s</w:t>
      </w:r>
      <w:r w:rsidRPr="00464434">
        <w:rPr>
          <w:rFonts w:asciiTheme="minorHAnsi" w:eastAsiaTheme="minorHAnsi" w:hAnsiTheme="minorHAnsi" w:cstheme="minorBidi"/>
        </w:rPr>
        <w:t xml:space="preserve"> to have local Parish Council support and promotion and we are ha</w:t>
      </w:r>
      <w:r w:rsidR="00994906">
        <w:rPr>
          <w:rFonts w:asciiTheme="minorHAnsi" w:eastAsiaTheme="minorHAnsi" w:hAnsiTheme="minorHAnsi" w:cstheme="minorBidi"/>
        </w:rPr>
        <w:t xml:space="preserve">ppy to meet with Parish </w:t>
      </w:r>
      <w:proofErr w:type="gramStart"/>
      <w:r w:rsidR="00994906">
        <w:rPr>
          <w:rFonts w:asciiTheme="minorHAnsi" w:eastAsiaTheme="minorHAnsi" w:hAnsiTheme="minorHAnsi" w:cstheme="minorBidi"/>
        </w:rPr>
        <w:t>Council</w:t>
      </w:r>
      <w:r w:rsidRPr="00464434">
        <w:rPr>
          <w:rFonts w:asciiTheme="minorHAnsi" w:eastAsiaTheme="minorHAnsi" w:hAnsiTheme="minorHAnsi" w:cstheme="minorBidi"/>
        </w:rPr>
        <w:t>s  to</w:t>
      </w:r>
      <w:proofErr w:type="gramEnd"/>
      <w:r w:rsidRPr="00464434">
        <w:rPr>
          <w:rFonts w:asciiTheme="minorHAnsi" w:eastAsiaTheme="minorHAnsi" w:hAnsiTheme="minorHAnsi" w:cstheme="minorBidi"/>
        </w:rPr>
        <w:t xml:space="preserve"> work out reasonably priced solutions to their local needs.</w:t>
      </w:r>
      <w:r w:rsidR="007E59C3">
        <w:rPr>
          <w:rFonts w:asciiTheme="minorHAnsi" w:eastAsiaTheme="minorHAnsi" w:hAnsiTheme="minorHAnsi" w:cstheme="minorBidi"/>
        </w:rPr>
        <w:t xml:space="preserve"> We recommend that Parish Councils do make some financial support to their local community in the form of a Village Club subsidy but that passengers should pay a major part of the trip cost. It is very easy to administer with very little administration but does need someone local to co-ordinate it.</w:t>
      </w:r>
      <w:r w:rsidR="00123FFB">
        <w:rPr>
          <w:rFonts w:asciiTheme="minorHAnsi" w:eastAsiaTheme="minorHAnsi" w:hAnsiTheme="minorHAnsi" w:cstheme="minorBidi"/>
        </w:rPr>
        <w:t xml:space="preserve"> Users of the service have to be members and it is up to the Club whether this is a free membership or</w:t>
      </w:r>
      <w:r w:rsidR="00994906">
        <w:rPr>
          <w:rFonts w:asciiTheme="minorHAnsi" w:eastAsiaTheme="minorHAnsi" w:hAnsiTheme="minorHAnsi" w:cstheme="minorBidi"/>
        </w:rPr>
        <w:t xml:space="preserve"> a</w:t>
      </w:r>
      <w:r w:rsidR="00123FFB">
        <w:rPr>
          <w:rFonts w:asciiTheme="minorHAnsi" w:eastAsiaTheme="minorHAnsi" w:hAnsiTheme="minorHAnsi" w:cstheme="minorBidi"/>
        </w:rPr>
        <w:t xml:space="preserve"> nominal annual cost.</w:t>
      </w:r>
      <w:r w:rsidR="007E59C3">
        <w:rPr>
          <w:rFonts w:asciiTheme="minorHAnsi" w:eastAsiaTheme="minorHAnsi" w:hAnsiTheme="minorHAnsi" w:cstheme="minorBidi"/>
        </w:rPr>
        <w:t xml:space="preserve"> Trip costs will vary depending on length of hire and distance covered and whether a volunteer driver is required. </w:t>
      </w:r>
      <w:r w:rsidR="00147296">
        <w:rPr>
          <w:rFonts w:asciiTheme="minorHAnsi" w:eastAsiaTheme="minorHAnsi" w:hAnsiTheme="minorHAnsi" w:cstheme="minorBidi"/>
        </w:rPr>
        <w:t>DACT can price up any trips for you once we know the trip destination and length of hire which will enable a price per passenger to be worked out. The bus capacity is 15 people, and for costings we recommend you work on a bus capacity of 10 people when working out the cost per head. This can be c</w:t>
      </w:r>
      <w:r w:rsidR="00994906">
        <w:rPr>
          <w:rFonts w:asciiTheme="minorHAnsi" w:eastAsiaTheme="minorHAnsi" w:hAnsiTheme="minorHAnsi" w:cstheme="minorBidi"/>
        </w:rPr>
        <w:t>ollected in various ways, e.g. Your</w:t>
      </w:r>
      <w:r w:rsidR="00147296">
        <w:rPr>
          <w:rFonts w:asciiTheme="minorHAnsi" w:eastAsiaTheme="minorHAnsi" w:hAnsiTheme="minorHAnsi" w:cstheme="minorBidi"/>
        </w:rPr>
        <w:t xml:space="preserve"> Travel Club representative collects it at the departure point or on the bus from passengers travelling or you may decide to have it pre-paid.  The Invoice for the cost of Hire will be sent to the Travel Club following completion of Hire for the agreed price irrespective of the number of passengers.</w:t>
      </w:r>
    </w:p>
    <w:p w:rsidR="00464434" w:rsidRPr="00B61E98" w:rsidRDefault="00B61E98" w:rsidP="00464434">
      <w:pPr>
        <w:pStyle w:val="ListParagraph"/>
        <w:numPr>
          <w:ilvl w:val="0"/>
          <w:numId w:val="4"/>
        </w:numPr>
        <w:spacing w:after="200" w:line="276" w:lineRule="auto"/>
        <w:rPr>
          <w:rFonts w:asciiTheme="minorHAnsi" w:eastAsiaTheme="minorHAnsi" w:hAnsiTheme="minorHAnsi" w:cstheme="minorBidi"/>
          <w:i/>
        </w:rPr>
      </w:pPr>
      <w:r w:rsidRPr="00B61E98">
        <w:rPr>
          <w:rFonts w:asciiTheme="minorHAnsi" w:eastAsiaTheme="minorHAnsi" w:hAnsiTheme="minorHAnsi" w:cstheme="minorBidi"/>
          <w:i/>
        </w:rPr>
        <w:t>DACT Days Out trips</w:t>
      </w:r>
      <w:r>
        <w:rPr>
          <w:rFonts w:asciiTheme="minorHAnsi" w:eastAsiaTheme="minorHAnsi" w:hAnsiTheme="minorHAnsi" w:cstheme="minorBidi"/>
          <w:i/>
        </w:rPr>
        <w:t xml:space="preserve">: </w:t>
      </w:r>
      <w:r>
        <w:rPr>
          <w:rFonts w:asciiTheme="minorHAnsi" w:eastAsiaTheme="minorHAnsi" w:hAnsiTheme="minorHAnsi" w:cstheme="minorBidi"/>
        </w:rPr>
        <w:t>This is a DACT members club (free membership)  for individuals who are given a 4-monthly trip sheet to all manner of social trips such as Pub lunches, historic venues, gardens including Kew, London trips, seaside trips etc. All trips run from Daventry Town Centre. All trips individually priced.</w:t>
      </w:r>
    </w:p>
    <w:p w:rsidR="006A633B" w:rsidRPr="00F7299F" w:rsidRDefault="00B61E98" w:rsidP="006A633B">
      <w:pPr>
        <w:pStyle w:val="ListParagraph"/>
        <w:numPr>
          <w:ilvl w:val="0"/>
          <w:numId w:val="4"/>
        </w:numPr>
        <w:spacing w:after="200" w:line="276" w:lineRule="auto"/>
        <w:rPr>
          <w:rFonts w:asciiTheme="minorHAnsi" w:eastAsiaTheme="minorHAnsi" w:hAnsiTheme="minorHAnsi" w:cstheme="minorBidi"/>
          <w:i/>
        </w:rPr>
      </w:pPr>
      <w:r>
        <w:rPr>
          <w:rFonts w:asciiTheme="minorHAnsi" w:eastAsiaTheme="minorHAnsi" w:hAnsiTheme="minorHAnsi" w:cstheme="minorBidi"/>
          <w:i/>
        </w:rPr>
        <w:t xml:space="preserve">DACT Dial-a-Ride – </w:t>
      </w:r>
      <w:r>
        <w:rPr>
          <w:rFonts w:asciiTheme="minorHAnsi" w:eastAsiaTheme="minorHAnsi" w:hAnsiTheme="minorHAnsi" w:cstheme="minorBidi"/>
        </w:rPr>
        <w:t xml:space="preserve">Free bus, </w:t>
      </w:r>
      <w:r w:rsidRPr="00B61E98">
        <w:rPr>
          <w:rFonts w:asciiTheme="minorHAnsi" w:eastAsiaTheme="minorHAnsi" w:hAnsiTheme="minorHAnsi" w:cstheme="minorBidi"/>
          <w:b/>
          <w:i/>
        </w:rPr>
        <w:t>sponsored by Daventry Town Council</w:t>
      </w:r>
      <w:r>
        <w:rPr>
          <w:rFonts w:asciiTheme="minorHAnsi" w:eastAsiaTheme="minorHAnsi" w:hAnsiTheme="minorHAnsi" w:cstheme="minorBidi"/>
        </w:rPr>
        <w:t xml:space="preserve">, offered to those aged 65 years and over for shopping trips every Tuesday &amp; Friday. Assistance is given to help those with heavy shopping </w:t>
      </w:r>
      <w:r w:rsidR="006A633B">
        <w:rPr>
          <w:rFonts w:asciiTheme="minorHAnsi" w:eastAsiaTheme="minorHAnsi" w:hAnsiTheme="minorHAnsi" w:cstheme="minorBidi"/>
        </w:rPr>
        <w:t>to take it to their door when necessary. Daventry Town residents only.</w:t>
      </w:r>
    </w:p>
    <w:p w:rsidR="00F7299F" w:rsidRPr="00F7299F" w:rsidRDefault="00F7299F" w:rsidP="00F7299F">
      <w:pPr>
        <w:pStyle w:val="ListParagraph"/>
        <w:numPr>
          <w:ilvl w:val="0"/>
          <w:numId w:val="4"/>
        </w:numPr>
        <w:spacing w:after="200" w:line="276" w:lineRule="auto"/>
        <w:rPr>
          <w:rFonts w:asciiTheme="minorHAnsi" w:eastAsiaTheme="minorHAnsi" w:hAnsiTheme="minorHAnsi" w:cstheme="minorBidi"/>
          <w:i/>
        </w:rPr>
      </w:pPr>
      <w:proofErr w:type="spellStart"/>
      <w:r>
        <w:rPr>
          <w:rFonts w:asciiTheme="minorHAnsi" w:eastAsiaTheme="minorHAnsi" w:hAnsiTheme="minorHAnsi" w:cstheme="minorBidi"/>
          <w:i/>
        </w:rPr>
        <w:t>MiDAS</w:t>
      </w:r>
      <w:proofErr w:type="spellEnd"/>
      <w:r>
        <w:rPr>
          <w:rFonts w:asciiTheme="minorHAnsi" w:eastAsiaTheme="minorHAnsi" w:hAnsiTheme="minorHAnsi" w:cstheme="minorBidi"/>
          <w:i/>
        </w:rPr>
        <w:t xml:space="preserve"> Minibus driver training: </w:t>
      </w:r>
      <w:r>
        <w:rPr>
          <w:rFonts w:asciiTheme="minorHAnsi" w:eastAsiaTheme="minorHAnsi" w:hAnsiTheme="minorHAnsi" w:cstheme="minorBidi"/>
        </w:rPr>
        <w:t xml:space="preserve">DACT offer volunteer drivers the </w:t>
      </w:r>
      <w:proofErr w:type="gramStart"/>
      <w:r>
        <w:rPr>
          <w:rFonts w:asciiTheme="minorHAnsi" w:eastAsiaTheme="minorHAnsi" w:hAnsiTheme="minorHAnsi" w:cstheme="minorBidi"/>
        </w:rPr>
        <w:t>Nationally</w:t>
      </w:r>
      <w:proofErr w:type="gramEnd"/>
      <w:r>
        <w:rPr>
          <w:rFonts w:asciiTheme="minorHAnsi" w:eastAsiaTheme="minorHAnsi" w:hAnsiTheme="minorHAnsi" w:cstheme="minorBidi"/>
        </w:rPr>
        <w:t xml:space="preserve"> approved training to gain the 4-year certificate. Details on application.</w:t>
      </w:r>
    </w:p>
    <w:p w:rsidR="00F7299F" w:rsidRPr="00F7299F" w:rsidRDefault="00F7299F" w:rsidP="00F7299F">
      <w:pPr>
        <w:pStyle w:val="ListParagraph"/>
        <w:spacing w:after="200" w:line="276" w:lineRule="auto"/>
        <w:ind w:left="1800"/>
        <w:rPr>
          <w:rFonts w:asciiTheme="minorHAnsi" w:eastAsiaTheme="minorHAnsi" w:hAnsiTheme="minorHAnsi" w:cstheme="minorBidi"/>
          <w:i/>
        </w:rPr>
      </w:pPr>
    </w:p>
    <w:p w:rsidR="006A633B" w:rsidRPr="00F16DCC" w:rsidRDefault="006A633B" w:rsidP="006A633B">
      <w:pPr>
        <w:pStyle w:val="ListParagraph"/>
        <w:spacing w:after="200" w:line="276" w:lineRule="auto"/>
        <w:ind w:left="1080"/>
        <w:rPr>
          <w:rFonts w:asciiTheme="minorHAnsi" w:eastAsiaTheme="minorHAnsi" w:hAnsiTheme="minorHAnsi" w:cstheme="minorBidi"/>
          <w:i/>
          <w:u w:val="single"/>
        </w:rPr>
      </w:pPr>
      <w:r w:rsidRPr="00F16DCC">
        <w:rPr>
          <w:rFonts w:asciiTheme="minorHAnsi" w:eastAsiaTheme="minorHAnsi" w:hAnsiTheme="minorHAnsi" w:cstheme="minorBidi"/>
          <w:b/>
          <w:i/>
          <w:u w:val="single"/>
        </w:rPr>
        <w:tab/>
      </w:r>
      <w:r w:rsidR="00F16DCC" w:rsidRPr="00F16DCC">
        <w:rPr>
          <w:rFonts w:asciiTheme="minorHAnsi" w:eastAsiaTheme="minorHAnsi" w:hAnsiTheme="minorHAnsi" w:cstheme="minorBidi"/>
          <w:b/>
          <w:i/>
          <w:u w:val="single"/>
        </w:rPr>
        <w:t xml:space="preserve">3. </w:t>
      </w:r>
      <w:r w:rsidRPr="00F16DCC">
        <w:rPr>
          <w:rFonts w:asciiTheme="minorHAnsi" w:eastAsiaTheme="minorHAnsi" w:hAnsiTheme="minorHAnsi" w:cstheme="minorBidi"/>
          <w:b/>
          <w:i/>
          <w:u w:val="single"/>
        </w:rPr>
        <w:t>DACT Mobility Shop &amp; DACT Mobility Service/Repairs/Recycling</w:t>
      </w:r>
    </w:p>
    <w:p w:rsidR="006A633B" w:rsidRPr="006A633B" w:rsidRDefault="006A633B" w:rsidP="006A633B">
      <w:pPr>
        <w:pStyle w:val="ListParagraph"/>
        <w:numPr>
          <w:ilvl w:val="0"/>
          <w:numId w:val="6"/>
        </w:numPr>
        <w:spacing w:after="200" w:line="276" w:lineRule="auto"/>
        <w:rPr>
          <w:rFonts w:asciiTheme="minorHAnsi" w:eastAsiaTheme="minorHAnsi" w:hAnsiTheme="minorHAnsi" w:cstheme="minorBidi"/>
          <w:i/>
        </w:rPr>
      </w:pPr>
      <w:r w:rsidRPr="006A633B">
        <w:rPr>
          <w:rFonts w:asciiTheme="minorHAnsi" w:eastAsiaTheme="minorHAnsi" w:hAnsiTheme="minorHAnsi" w:cstheme="minorBidi"/>
          <w:i/>
        </w:rPr>
        <w:t>DACT Mobility Hire</w:t>
      </w:r>
      <w:r>
        <w:rPr>
          <w:rFonts w:asciiTheme="minorHAnsi" w:eastAsiaTheme="minorHAnsi" w:hAnsiTheme="minorHAnsi" w:cstheme="minorBidi"/>
          <w:i/>
        </w:rPr>
        <w:t xml:space="preserve">: </w:t>
      </w:r>
      <w:r>
        <w:rPr>
          <w:rFonts w:asciiTheme="minorHAnsi" w:eastAsiaTheme="minorHAnsi" w:hAnsiTheme="minorHAnsi" w:cstheme="minorBidi"/>
        </w:rPr>
        <w:t>Hire of all kinds of Scooters/Wheelchairs and mobility aids.</w:t>
      </w:r>
    </w:p>
    <w:p w:rsidR="006A633B" w:rsidRPr="006A633B" w:rsidRDefault="006A633B" w:rsidP="006A633B">
      <w:pPr>
        <w:pStyle w:val="ListParagraph"/>
        <w:numPr>
          <w:ilvl w:val="0"/>
          <w:numId w:val="6"/>
        </w:numPr>
        <w:spacing w:after="200" w:line="276" w:lineRule="auto"/>
        <w:rPr>
          <w:rFonts w:asciiTheme="minorHAnsi" w:eastAsiaTheme="minorHAnsi" w:hAnsiTheme="minorHAnsi" w:cstheme="minorBidi"/>
          <w:i/>
        </w:rPr>
      </w:pPr>
      <w:r>
        <w:rPr>
          <w:rFonts w:asciiTheme="minorHAnsi" w:eastAsiaTheme="minorHAnsi" w:hAnsiTheme="minorHAnsi" w:cstheme="minorBidi"/>
          <w:i/>
        </w:rPr>
        <w:t xml:space="preserve">DACT Mobility Shop: </w:t>
      </w:r>
      <w:r>
        <w:rPr>
          <w:rFonts w:asciiTheme="minorHAnsi" w:eastAsiaTheme="minorHAnsi" w:hAnsiTheme="minorHAnsi" w:cstheme="minorBidi"/>
        </w:rPr>
        <w:t>Selling all kinds of mobility aids (new and recycled)</w:t>
      </w:r>
    </w:p>
    <w:p w:rsidR="006A633B" w:rsidRPr="006A633B" w:rsidRDefault="006A633B" w:rsidP="006A633B">
      <w:pPr>
        <w:pStyle w:val="ListParagraph"/>
        <w:numPr>
          <w:ilvl w:val="0"/>
          <w:numId w:val="6"/>
        </w:numPr>
        <w:spacing w:after="200" w:line="276" w:lineRule="auto"/>
        <w:rPr>
          <w:rFonts w:asciiTheme="minorHAnsi" w:eastAsiaTheme="minorHAnsi" w:hAnsiTheme="minorHAnsi" w:cstheme="minorBidi"/>
          <w:i/>
        </w:rPr>
      </w:pPr>
      <w:r>
        <w:rPr>
          <w:rFonts w:asciiTheme="minorHAnsi" w:eastAsiaTheme="minorHAnsi" w:hAnsiTheme="minorHAnsi" w:cstheme="minorBidi"/>
          <w:i/>
        </w:rPr>
        <w:t xml:space="preserve">DACT Mobility Service/Repairs/Recycling: </w:t>
      </w:r>
      <w:r>
        <w:rPr>
          <w:rFonts w:asciiTheme="minorHAnsi" w:eastAsiaTheme="minorHAnsi" w:hAnsiTheme="minorHAnsi" w:cstheme="minorBidi"/>
        </w:rPr>
        <w:t xml:space="preserve"> DACT can carry out all these services at our workshop in Daventry Town Centre</w:t>
      </w:r>
      <w:r w:rsidR="00123FFB">
        <w:rPr>
          <w:rFonts w:asciiTheme="minorHAnsi" w:eastAsiaTheme="minorHAnsi" w:hAnsiTheme="minorHAnsi" w:cstheme="minorBidi"/>
        </w:rPr>
        <w:t xml:space="preserve"> (collections can be arranged from Villages)</w:t>
      </w:r>
    </w:p>
    <w:p w:rsidR="006A633B" w:rsidRDefault="006A633B" w:rsidP="006A633B">
      <w:pPr>
        <w:pStyle w:val="ListParagraph"/>
        <w:spacing w:after="200" w:line="276" w:lineRule="auto"/>
        <w:ind w:left="1780"/>
        <w:rPr>
          <w:rFonts w:asciiTheme="minorHAnsi" w:eastAsiaTheme="minorHAnsi" w:hAnsiTheme="minorHAnsi" w:cstheme="minorBidi"/>
          <w:i/>
        </w:rPr>
      </w:pPr>
      <w:r>
        <w:rPr>
          <w:rFonts w:asciiTheme="minorHAnsi" w:eastAsiaTheme="minorHAnsi" w:hAnsiTheme="minorHAnsi" w:cstheme="minorBidi"/>
          <w:i/>
        </w:rPr>
        <w:t>All the above services are available at reasonable cost and deliveries/collection can be organised if necessary.</w:t>
      </w:r>
    </w:p>
    <w:p w:rsidR="00556CAD" w:rsidRDefault="00556CAD" w:rsidP="006A633B">
      <w:pPr>
        <w:pStyle w:val="ListParagraph"/>
        <w:spacing w:after="200" w:line="276" w:lineRule="auto"/>
        <w:ind w:left="1780"/>
        <w:rPr>
          <w:rFonts w:asciiTheme="minorHAnsi" w:eastAsiaTheme="minorHAnsi" w:hAnsiTheme="minorHAnsi" w:cstheme="minorBidi"/>
          <w:i/>
        </w:rPr>
      </w:pPr>
    </w:p>
    <w:p w:rsidR="006A633B" w:rsidRPr="00F16DCC" w:rsidRDefault="00F16DCC" w:rsidP="00F16DCC">
      <w:pPr>
        <w:pStyle w:val="ListParagraph"/>
        <w:spacing w:after="200" w:line="276" w:lineRule="auto"/>
        <w:ind w:left="1440"/>
        <w:rPr>
          <w:rFonts w:asciiTheme="minorHAnsi" w:eastAsiaTheme="minorHAnsi" w:hAnsiTheme="minorHAnsi" w:cstheme="minorBidi"/>
          <w:b/>
          <w:i/>
          <w:u w:val="single"/>
        </w:rPr>
      </w:pPr>
      <w:r>
        <w:rPr>
          <w:rFonts w:asciiTheme="minorHAnsi" w:eastAsiaTheme="minorHAnsi" w:hAnsiTheme="minorHAnsi" w:cstheme="minorBidi"/>
          <w:b/>
          <w:i/>
          <w:u w:val="single"/>
        </w:rPr>
        <w:t xml:space="preserve">4. </w:t>
      </w:r>
      <w:r w:rsidR="00556CAD" w:rsidRPr="00F16DCC">
        <w:rPr>
          <w:rFonts w:asciiTheme="minorHAnsi" w:eastAsiaTheme="minorHAnsi" w:hAnsiTheme="minorHAnsi" w:cstheme="minorBidi"/>
          <w:b/>
          <w:i/>
          <w:u w:val="single"/>
        </w:rPr>
        <w:t>Volunteering opportunities</w:t>
      </w:r>
    </w:p>
    <w:p w:rsidR="006A633B" w:rsidRPr="00F7299F" w:rsidRDefault="00556CAD" w:rsidP="00DB5121">
      <w:pPr>
        <w:pStyle w:val="ListParagraph"/>
        <w:numPr>
          <w:ilvl w:val="0"/>
          <w:numId w:val="9"/>
        </w:numPr>
        <w:spacing w:after="200" w:line="276" w:lineRule="auto"/>
        <w:rPr>
          <w:rFonts w:asciiTheme="minorHAnsi" w:eastAsiaTheme="minorHAnsi" w:hAnsiTheme="minorHAnsi" w:cstheme="minorBidi"/>
        </w:rPr>
      </w:pPr>
      <w:r w:rsidRPr="00556CAD">
        <w:rPr>
          <w:rFonts w:asciiTheme="minorHAnsi" w:eastAsiaTheme="minorHAnsi" w:hAnsiTheme="minorHAnsi" w:cstheme="minorBidi"/>
        </w:rPr>
        <w:t>DACT offer volunteering opportunities across all of our services to suit individual availability.</w:t>
      </w:r>
    </w:p>
    <w:p w:rsidR="00DB5121" w:rsidRDefault="00DB5121" w:rsidP="00DB5121">
      <w:pPr>
        <w:spacing w:after="200" w:line="276" w:lineRule="auto"/>
        <w:rPr>
          <w:rFonts w:asciiTheme="minorHAnsi" w:eastAsiaTheme="minorHAnsi" w:hAnsiTheme="minorHAnsi" w:cstheme="minorBidi"/>
        </w:rPr>
      </w:pPr>
      <w:r w:rsidRPr="00DB5121">
        <w:rPr>
          <w:rFonts w:asciiTheme="minorHAnsi" w:eastAsiaTheme="minorHAnsi" w:hAnsiTheme="minorHAnsi" w:cstheme="minorBidi"/>
        </w:rPr>
        <w:t xml:space="preserve">We </w:t>
      </w:r>
      <w:r w:rsidR="00F7299F">
        <w:rPr>
          <w:rFonts w:asciiTheme="minorHAnsi" w:eastAsiaTheme="minorHAnsi" w:hAnsiTheme="minorHAnsi" w:cstheme="minorBidi"/>
        </w:rPr>
        <w:t xml:space="preserve">urge </w:t>
      </w:r>
      <w:r w:rsidRPr="00DB5121">
        <w:rPr>
          <w:rFonts w:asciiTheme="minorHAnsi" w:eastAsiaTheme="minorHAnsi" w:hAnsiTheme="minorHAnsi" w:cstheme="minorBidi"/>
        </w:rPr>
        <w:t>local Parish Council</w:t>
      </w:r>
      <w:r w:rsidR="00994906">
        <w:rPr>
          <w:rFonts w:asciiTheme="minorHAnsi" w:eastAsiaTheme="minorHAnsi" w:hAnsiTheme="minorHAnsi" w:cstheme="minorBidi"/>
        </w:rPr>
        <w:t>s</w:t>
      </w:r>
      <w:r w:rsidRPr="00DB5121">
        <w:rPr>
          <w:rFonts w:asciiTheme="minorHAnsi" w:eastAsiaTheme="minorHAnsi" w:hAnsiTheme="minorHAnsi" w:cstheme="minorBidi"/>
        </w:rPr>
        <w:t xml:space="preserve"> to contact </w:t>
      </w:r>
      <w:r w:rsidR="00F7299F">
        <w:rPr>
          <w:rFonts w:asciiTheme="minorHAnsi" w:eastAsiaTheme="minorHAnsi" w:hAnsiTheme="minorHAnsi" w:cstheme="minorBidi"/>
        </w:rPr>
        <w:t xml:space="preserve">the </w:t>
      </w:r>
      <w:r w:rsidRPr="00DB5121">
        <w:rPr>
          <w:rFonts w:asciiTheme="minorHAnsi" w:eastAsiaTheme="minorHAnsi" w:hAnsiTheme="minorHAnsi" w:cstheme="minorBidi"/>
        </w:rPr>
        <w:t xml:space="preserve">DACT </w:t>
      </w:r>
      <w:r w:rsidR="00F7299F">
        <w:rPr>
          <w:rFonts w:asciiTheme="minorHAnsi" w:eastAsiaTheme="minorHAnsi" w:hAnsiTheme="minorHAnsi" w:cstheme="minorBidi"/>
        </w:rPr>
        <w:t xml:space="preserve">Office </w:t>
      </w:r>
      <w:r w:rsidRPr="00DB5121">
        <w:rPr>
          <w:rFonts w:asciiTheme="minorHAnsi" w:eastAsiaTheme="minorHAnsi" w:hAnsiTheme="minorHAnsi" w:cstheme="minorBidi"/>
        </w:rPr>
        <w:t>to discuss possible solutions</w:t>
      </w:r>
      <w:r w:rsidR="00CE6433">
        <w:rPr>
          <w:rFonts w:asciiTheme="minorHAnsi" w:eastAsiaTheme="minorHAnsi" w:hAnsiTheme="minorHAnsi" w:cstheme="minorBidi"/>
        </w:rPr>
        <w:t xml:space="preserve"> to these cuts to bus services</w:t>
      </w:r>
      <w:r w:rsidRPr="00DB5121">
        <w:rPr>
          <w:rFonts w:asciiTheme="minorHAnsi" w:eastAsiaTheme="minorHAnsi" w:hAnsiTheme="minorHAnsi" w:cstheme="minorBidi"/>
        </w:rPr>
        <w:t xml:space="preserve"> at the earliest opportunity.</w:t>
      </w:r>
      <w:r w:rsidR="00F7299F">
        <w:rPr>
          <w:rFonts w:asciiTheme="minorHAnsi" w:eastAsiaTheme="minorHAnsi" w:hAnsiTheme="minorHAnsi" w:cstheme="minorBidi"/>
        </w:rPr>
        <w:t xml:space="preserve"> We are happy to discuss any proposals of how we can serve your local community and will work with you to find solutions.</w:t>
      </w:r>
      <w:r w:rsidR="00CE6433">
        <w:rPr>
          <w:rFonts w:asciiTheme="minorHAnsi" w:eastAsiaTheme="minorHAnsi" w:hAnsiTheme="minorHAnsi" w:cstheme="minorBidi"/>
        </w:rPr>
        <w:t xml:space="preserve"> With 78 rural villages in Daventry District, the immense risks of isola</w:t>
      </w:r>
      <w:r w:rsidR="008D2A7B">
        <w:rPr>
          <w:rFonts w:asciiTheme="minorHAnsi" w:eastAsiaTheme="minorHAnsi" w:hAnsiTheme="minorHAnsi" w:cstheme="minorBidi"/>
        </w:rPr>
        <w:t xml:space="preserve">tion need to be addressed NOW. </w:t>
      </w:r>
      <w:r w:rsidR="00E33DCB">
        <w:rPr>
          <w:rFonts w:asciiTheme="minorHAnsi" w:eastAsiaTheme="minorHAnsi" w:hAnsiTheme="minorHAnsi" w:cstheme="minorBidi"/>
        </w:rPr>
        <w:t xml:space="preserve"> </w:t>
      </w:r>
      <w:bookmarkStart w:id="0" w:name="_GoBack"/>
      <w:bookmarkEnd w:id="0"/>
    </w:p>
    <w:p w:rsidR="00F16DCC" w:rsidRDefault="00F16DCC" w:rsidP="00DB5121">
      <w:pPr>
        <w:spacing w:after="200" w:line="276" w:lineRule="auto"/>
        <w:rPr>
          <w:rFonts w:asciiTheme="minorHAnsi" w:eastAsiaTheme="minorHAnsi" w:hAnsiTheme="minorHAnsi" w:cstheme="minorBidi"/>
        </w:rPr>
      </w:pPr>
      <w:r>
        <w:rPr>
          <w:rFonts w:asciiTheme="minorHAnsi" w:eastAsiaTheme="minorHAnsi" w:hAnsiTheme="minorHAnsi" w:cstheme="minorBidi"/>
        </w:rPr>
        <w:lastRenderedPageBreak/>
        <w:t>For understanding and clarity, it is important that you understand the areas of transport provision which DACT are unable to provide and these are listed</w:t>
      </w:r>
      <w:r w:rsidR="00123FFB">
        <w:rPr>
          <w:rFonts w:asciiTheme="minorHAnsi" w:eastAsiaTheme="minorHAnsi" w:hAnsiTheme="minorHAnsi" w:cstheme="minorBidi"/>
        </w:rPr>
        <w:t xml:space="preserve"> below</w:t>
      </w:r>
      <w:r>
        <w:rPr>
          <w:rFonts w:asciiTheme="minorHAnsi" w:eastAsiaTheme="minorHAnsi" w:hAnsiTheme="minorHAnsi" w:cstheme="minorBidi"/>
        </w:rPr>
        <w:t xml:space="preserve"> as follows:-</w:t>
      </w:r>
    </w:p>
    <w:p w:rsidR="00F16DCC" w:rsidRDefault="00F16DCC" w:rsidP="00DB5121">
      <w:pPr>
        <w:spacing w:after="200" w:line="276" w:lineRule="auto"/>
        <w:rPr>
          <w:rFonts w:asciiTheme="minorHAnsi" w:eastAsiaTheme="minorHAnsi" w:hAnsiTheme="minorHAnsi" w:cstheme="minorBidi"/>
          <w:b/>
        </w:rPr>
      </w:pPr>
      <w:r w:rsidRPr="00F16DCC">
        <w:rPr>
          <w:rFonts w:asciiTheme="minorHAnsi" w:eastAsiaTheme="minorHAnsi" w:hAnsiTheme="minorHAnsi" w:cstheme="minorBidi"/>
          <w:b/>
        </w:rPr>
        <w:t>What DACT cannot offer</w:t>
      </w:r>
    </w:p>
    <w:p w:rsidR="00F16DCC" w:rsidRDefault="00F16DCC" w:rsidP="00F16DCC">
      <w:pPr>
        <w:pStyle w:val="ListParagraph"/>
        <w:numPr>
          <w:ilvl w:val="0"/>
          <w:numId w:val="12"/>
        </w:numPr>
        <w:spacing w:after="200" w:line="276" w:lineRule="auto"/>
        <w:rPr>
          <w:rFonts w:asciiTheme="minorHAnsi" w:eastAsiaTheme="minorHAnsi" w:hAnsiTheme="minorHAnsi" w:cstheme="minorBidi"/>
          <w:b/>
          <w:i/>
          <w:u w:val="single"/>
        </w:rPr>
      </w:pPr>
      <w:r w:rsidRPr="00F16DCC">
        <w:rPr>
          <w:rFonts w:asciiTheme="minorHAnsi" w:eastAsiaTheme="minorHAnsi" w:hAnsiTheme="minorHAnsi" w:cstheme="minorBidi"/>
          <w:b/>
          <w:i/>
          <w:u w:val="single"/>
        </w:rPr>
        <w:t>Volunteer Car Scheme</w:t>
      </w:r>
    </w:p>
    <w:p w:rsidR="00F16DCC" w:rsidRPr="00F16DCC" w:rsidRDefault="00F16DCC" w:rsidP="00F16DCC">
      <w:pPr>
        <w:pStyle w:val="ListParagraph"/>
        <w:numPr>
          <w:ilvl w:val="0"/>
          <w:numId w:val="9"/>
        </w:numPr>
        <w:spacing w:after="200" w:line="276" w:lineRule="auto"/>
        <w:rPr>
          <w:rFonts w:asciiTheme="minorHAnsi" w:eastAsiaTheme="minorHAnsi" w:hAnsiTheme="minorHAnsi" w:cstheme="minorBidi"/>
          <w:b/>
          <w:i/>
          <w:u w:val="single"/>
        </w:rPr>
      </w:pPr>
      <w:r>
        <w:rPr>
          <w:rFonts w:asciiTheme="minorHAnsi" w:eastAsiaTheme="minorHAnsi" w:hAnsiTheme="minorHAnsi" w:cstheme="minorBidi"/>
        </w:rPr>
        <w:t>We cannot provide car transport for social trips or shopping trips</w:t>
      </w:r>
    </w:p>
    <w:p w:rsidR="00F16DCC" w:rsidRPr="00F16DCC" w:rsidRDefault="00F16DCC" w:rsidP="00F16DCC">
      <w:pPr>
        <w:pStyle w:val="ListParagraph"/>
        <w:numPr>
          <w:ilvl w:val="0"/>
          <w:numId w:val="9"/>
        </w:numPr>
        <w:spacing w:after="200" w:line="276" w:lineRule="auto"/>
        <w:rPr>
          <w:rFonts w:asciiTheme="minorHAnsi" w:eastAsiaTheme="minorHAnsi" w:hAnsiTheme="minorHAnsi" w:cstheme="minorBidi"/>
          <w:b/>
          <w:i/>
          <w:u w:val="single"/>
        </w:rPr>
      </w:pPr>
      <w:r>
        <w:rPr>
          <w:rFonts w:asciiTheme="minorHAnsi" w:eastAsiaTheme="minorHAnsi" w:hAnsiTheme="minorHAnsi" w:cstheme="minorBidi"/>
        </w:rPr>
        <w:t>We cannot provide car transport for people to a place of work/training</w:t>
      </w:r>
    </w:p>
    <w:p w:rsidR="00F16DCC" w:rsidRPr="00F16DCC" w:rsidRDefault="00F16DCC" w:rsidP="00F16DCC">
      <w:pPr>
        <w:pStyle w:val="ListParagraph"/>
        <w:numPr>
          <w:ilvl w:val="0"/>
          <w:numId w:val="9"/>
        </w:numPr>
        <w:spacing w:after="200" w:line="276" w:lineRule="auto"/>
        <w:rPr>
          <w:rFonts w:asciiTheme="minorHAnsi" w:eastAsiaTheme="minorHAnsi" w:hAnsiTheme="minorHAnsi" w:cstheme="minorBidi"/>
          <w:b/>
          <w:i/>
          <w:u w:val="single"/>
        </w:rPr>
      </w:pPr>
      <w:r>
        <w:rPr>
          <w:rFonts w:asciiTheme="minorHAnsi" w:eastAsiaTheme="minorHAnsi" w:hAnsiTheme="minorHAnsi" w:cstheme="minorBidi"/>
        </w:rPr>
        <w:t>We cannot provide car transport for home to school transport</w:t>
      </w:r>
    </w:p>
    <w:p w:rsidR="00F16DCC" w:rsidRPr="00F16DCC" w:rsidRDefault="00F16DCC" w:rsidP="00F16DCC">
      <w:pPr>
        <w:pStyle w:val="ListParagraph"/>
        <w:numPr>
          <w:ilvl w:val="0"/>
          <w:numId w:val="12"/>
        </w:numPr>
        <w:spacing w:after="200" w:line="276" w:lineRule="auto"/>
        <w:rPr>
          <w:rFonts w:asciiTheme="minorHAnsi" w:eastAsiaTheme="minorHAnsi" w:hAnsiTheme="minorHAnsi" w:cstheme="minorBidi"/>
          <w:b/>
          <w:i/>
          <w:u w:val="single"/>
        </w:rPr>
      </w:pPr>
      <w:r w:rsidRPr="00F16DCC">
        <w:rPr>
          <w:rFonts w:asciiTheme="minorHAnsi" w:eastAsiaTheme="minorHAnsi" w:hAnsiTheme="minorHAnsi" w:cstheme="minorBidi"/>
          <w:b/>
          <w:i/>
          <w:u w:val="single"/>
        </w:rPr>
        <w:t xml:space="preserve">Minibus </w:t>
      </w:r>
      <w:proofErr w:type="gramStart"/>
      <w:r w:rsidRPr="00F16DCC">
        <w:rPr>
          <w:rFonts w:asciiTheme="minorHAnsi" w:eastAsiaTheme="minorHAnsi" w:hAnsiTheme="minorHAnsi" w:cstheme="minorBidi"/>
          <w:b/>
          <w:i/>
          <w:u w:val="single"/>
        </w:rPr>
        <w:t>Services</w:t>
      </w:r>
      <w:r>
        <w:rPr>
          <w:rFonts w:asciiTheme="minorHAnsi" w:eastAsiaTheme="minorHAnsi" w:hAnsiTheme="minorHAnsi" w:cstheme="minorBidi"/>
          <w:b/>
          <w:i/>
          <w:u w:val="single"/>
        </w:rPr>
        <w:t xml:space="preserve">  </w:t>
      </w:r>
      <w:r>
        <w:rPr>
          <w:rFonts w:asciiTheme="minorHAnsi" w:eastAsiaTheme="minorHAnsi" w:hAnsiTheme="minorHAnsi" w:cstheme="minorBidi"/>
        </w:rPr>
        <w:t>DACT</w:t>
      </w:r>
      <w:proofErr w:type="gramEnd"/>
      <w:r>
        <w:rPr>
          <w:rFonts w:asciiTheme="minorHAnsi" w:eastAsiaTheme="minorHAnsi" w:hAnsiTheme="minorHAnsi" w:cstheme="minorBidi"/>
        </w:rPr>
        <w:t xml:space="preserve"> operate under Department for Transport ‘Section 19 permits’. </w:t>
      </w:r>
    </w:p>
    <w:p w:rsidR="00F16DCC" w:rsidRDefault="00994906" w:rsidP="00F16DCC">
      <w:pPr>
        <w:pStyle w:val="ListParagraph"/>
        <w:spacing w:after="200" w:line="276" w:lineRule="auto"/>
        <w:ind w:left="1440"/>
        <w:rPr>
          <w:rFonts w:asciiTheme="minorHAnsi" w:eastAsiaTheme="minorHAnsi" w:hAnsiTheme="minorHAnsi" w:cstheme="minorBidi"/>
        </w:rPr>
      </w:pPr>
      <w:r>
        <w:rPr>
          <w:rFonts w:asciiTheme="minorHAnsi" w:eastAsiaTheme="minorHAnsi" w:hAnsiTheme="minorHAnsi" w:cstheme="minorBidi"/>
        </w:rPr>
        <w:t>This means DACT</w:t>
      </w:r>
      <w:r w:rsidR="00BD215E">
        <w:rPr>
          <w:rFonts w:asciiTheme="minorHAnsi" w:eastAsiaTheme="minorHAnsi" w:hAnsiTheme="minorHAnsi" w:cstheme="minorBidi"/>
        </w:rPr>
        <w:t xml:space="preserve"> are unable to:</w:t>
      </w:r>
    </w:p>
    <w:p w:rsidR="00994906" w:rsidRDefault="00994906" w:rsidP="00994906">
      <w:pPr>
        <w:pStyle w:val="ListParagraph"/>
        <w:numPr>
          <w:ilvl w:val="0"/>
          <w:numId w:val="14"/>
        </w:numPr>
        <w:spacing w:after="200" w:line="276" w:lineRule="auto"/>
        <w:rPr>
          <w:rFonts w:asciiTheme="minorHAnsi" w:eastAsiaTheme="minorHAnsi" w:hAnsiTheme="minorHAnsi" w:cstheme="minorBidi"/>
        </w:rPr>
      </w:pPr>
      <w:r>
        <w:rPr>
          <w:rFonts w:asciiTheme="minorHAnsi" w:eastAsiaTheme="minorHAnsi" w:hAnsiTheme="minorHAnsi" w:cstheme="minorBidi"/>
        </w:rPr>
        <w:t>Accept Bus passes for any bus trips</w:t>
      </w:r>
    </w:p>
    <w:p w:rsidR="00BD215E" w:rsidRDefault="00BD215E" w:rsidP="00BD215E">
      <w:pPr>
        <w:pStyle w:val="ListParagraph"/>
        <w:numPr>
          <w:ilvl w:val="0"/>
          <w:numId w:val="13"/>
        </w:numPr>
        <w:spacing w:after="200" w:line="276" w:lineRule="auto"/>
        <w:rPr>
          <w:rFonts w:asciiTheme="minorHAnsi" w:eastAsiaTheme="minorHAnsi" w:hAnsiTheme="minorHAnsi" w:cstheme="minorBidi"/>
        </w:rPr>
      </w:pPr>
      <w:r>
        <w:rPr>
          <w:rFonts w:asciiTheme="minorHAnsi" w:eastAsiaTheme="minorHAnsi" w:hAnsiTheme="minorHAnsi" w:cstheme="minorBidi"/>
        </w:rPr>
        <w:t>Provide bus transport to any commercial or profit-making organisation</w:t>
      </w:r>
    </w:p>
    <w:p w:rsidR="00BD215E" w:rsidRDefault="00BD215E" w:rsidP="00BD215E">
      <w:pPr>
        <w:pStyle w:val="ListParagraph"/>
        <w:numPr>
          <w:ilvl w:val="0"/>
          <w:numId w:val="13"/>
        </w:numPr>
        <w:spacing w:after="200" w:line="276" w:lineRule="auto"/>
        <w:rPr>
          <w:rFonts w:asciiTheme="minorHAnsi" w:eastAsiaTheme="minorHAnsi" w:hAnsiTheme="minorHAnsi" w:cstheme="minorBidi"/>
        </w:rPr>
      </w:pPr>
      <w:r>
        <w:rPr>
          <w:rFonts w:asciiTheme="minorHAnsi" w:eastAsiaTheme="minorHAnsi" w:hAnsiTheme="minorHAnsi" w:cstheme="minorBidi"/>
        </w:rPr>
        <w:t>Pick up members of the general public who are not members of a club registered with DACT and travelling with that registered club.</w:t>
      </w:r>
    </w:p>
    <w:p w:rsidR="00BD215E" w:rsidRDefault="00BD215E" w:rsidP="00BD215E">
      <w:pPr>
        <w:pStyle w:val="ListParagraph"/>
        <w:numPr>
          <w:ilvl w:val="0"/>
          <w:numId w:val="13"/>
        </w:numPr>
        <w:spacing w:after="200" w:line="276" w:lineRule="auto"/>
        <w:rPr>
          <w:rFonts w:asciiTheme="minorHAnsi" w:eastAsiaTheme="minorHAnsi" w:hAnsiTheme="minorHAnsi" w:cstheme="minorBidi"/>
        </w:rPr>
      </w:pPr>
      <w:r>
        <w:rPr>
          <w:rFonts w:asciiTheme="minorHAnsi" w:eastAsiaTheme="minorHAnsi" w:hAnsiTheme="minorHAnsi" w:cstheme="minorBidi"/>
        </w:rPr>
        <w:t>Provide bus transport from Home to work/school/training.</w:t>
      </w:r>
    </w:p>
    <w:p w:rsidR="00BD215E" w:rsidRDefault="00BD215E" w:rsidP="00BD215E">
      <w:pPr>
        <w:spacing w:after="200" w:line="276" w:lineRule="auto"/>
        <w:rPr>
          <w:rFonts w:asciiTheme="minorHAnsi" w:eastAsiaTheme="minorHAnsi" w:hAnsiTheme="minorHAnsi" w:cstheme="minorBidi"/>
        </w:rPr>
      </w:pPr>
      <w:r>
        <w:rPr>
          <w:rFonts w:asciiTheme="minorHAnsi" w:eastAsiaTheme="minorHAnsi" w:hAnsiTheme="minorHAnsi" w:cstheme="minorBidi"/>
        </w:rPr>
        <w:t>If you are in doubt regarding any issues raised in this information bulletin, please do not hesitate to contact us.</w:t>
      </w:r>
    </w:p>
    <w:p w:rsidR="00BD215E" w:rsidRDefault="00BD215E" w:rsidP="00BD215E">
      <w:pPr>
        <w:spacing w:after="200" w:line="276" w:lineRule="auto"/>
        <w:rPr>
          <w:rFonts w:asciiTheme="minorHAnsi" w:eastAsiaTheme="minorHAnsi" w:hAnsiTheme="minorHAnsi" w:cstheme="minorBidi"/>
        </w:rPr>
      </w:pPr>
    </w:p>
    <w:p w:rsidR="00BD215E" w:rsidRDefault="00BD215E" w:rsidP="00BD215E">
      <w:pPr>
        <w:spacing w:line="276" w:lineRule="auto"/>
        <w:rPr>
          <w:rFonts w:asciiTheme="minorHAnsi" w:eastAsiaTheme="minorHAnsi" w:hAnsiTheme="minorHAnsi" w:cstheme="minorBidi"/>
        </w:rPr>
      </w:pPr>
      <w:r>
        <w:rPr>
          <w:rFonts w:asciiTheme="minorHAnsi" w:eastAsiaTheme="minorHAnsi" w:hAnsiTheme="minorHAnsi" w:cstheme="minorBidi"/>
        </w:rPr>
        <w:t>Rob Kinning</w:t>
      </w:r>
    </w:p>
    <w:p w:rsidR="00BD215E" w:rsidRPr="00BD215E" w:rsidRDefault="00BD215E" w:rsidP="00BD215E">
      <w:pPr>
        <w:spacing w:line="276" w:lineRule="auto"/>
        <w:rPr>
          <w:rFonts w:asciiTheme="minorHAnsi" w:eastAsiaTheme="minorHAnsi" w:hAnsiTheme="minorHAnsi" w:cstheme="minorBidi"/>
          <w:b/>
        </w:rPr>
      </w:pPr>
      <w:r w:rsidRPr="00BD215E">
        <w:rPr>
          <w:rFonts w:asciiTheme="minorHAnsi" w:eastAsiaTheme="minorHAnsi" w:hAnsiTheme="minorHAnsi" w:cstheme="minorBidi"/>
          <w:b/>
        </w:rPr>
        <w:t>CHIEF EXECUTIVE</w:t>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r>
      <w:r>
        <w:rPr>
          <w:rFonts w:asciiTheme="minorHAnsi" w:eastAsiaTheme="minorHAnsi" w:hAnsiTheme="minorHAnsi" w:cstheme="minorBidi"/>
          <w:b/>
        </w:rPr>
        <w:tab/>
        <w:t>08 March 2018</w:t>
      </w:r>
    </w:p>
    <w:p w:rsidR="00F16DCC" w:rsidRPr="00F16DCC" w:rsidRDefault="00F16DCC" w:rsidP="00F16DCC">
      <w:pPr>
        <w:pStyle w:val="ListParagraph"/>
        <w:spacing w:after="200" w:line="276" w:lineRule="auto"/>
        <w:ind w:left="1440"/>
        <w:rPr>
          <w:rFonts w:asciiTheme="minorHAnsi" w:eastAsiaTheme="minorHAnsi" w:hAnsiTheme="minorHAnsi" w:cstheme="minorBidi"/>
          <w:b/>
          <w:i/>
          <w:u w:val="single"/>
        </w:rPr>
      </w:pPr>
    </w:p>
    <w:p w:rsidR="00F116B2" w:rsidRDefault="00F116B2"/>
    <w:sectPr w:rsidR="00F116B2" w:rsidSect="00EB6CBA">
      <w:headerReference w:type="even" r:id="rId9"/>
      <w:headerReference w:type="default" r:id="rId10"/>
      <w:footerReference w:type="even" r:id="rId11"/>
      <w:footerReference w:type="default" r:id="rId12"/>
      <w:headerReference w:type="first" r:id="rId13"/>
      <w:footerReference w:type="first" r:id="rId14"/>
      <w:pgSz w:w="11906" w:h="16838" w:code="9"/>
      <w:pgMar w:top="720" w:right="720" w:bottom="720" w:left="720" w:header="51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6D2" w:rsidRDefault="003626D2" w:rsidP="002E6CB9">
      <w:r>
        <w:separator/>
      </w:r>
    </w:p>
  </w:endnote>
  <w:endnote w:type="continuationSeparator" w:id="0">
    <w:p w:rsidR="003626D2" w:rsidRDefault="003626D2" w:rsidP="002E6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30F" w:rsidRDefault="00C713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30F" w:rsidRDefault="00C713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CB9" w:rsidRDefault="002E6CB9" w:rsidP="002E6CB9">
    <w:pPr>
      <w:rPr>
        <w:rFonts w:ascii="Tahoma" w:hAnsi="Tahoma" w:cs="Tahoma"/>
        <w:sz w:val="20"/>
      </w:rPr>
    </w:pPr>
    <w:r>
      <w:rPr>
        <w:color w:val="3366FF"/>
      </w:rPr>
      <w:t>________________________________________________________________________________</w:t>
    </w:r>
    <w:r w:rsidR="00C43379">
      <w:rPr>
        <w:color w:val="3366FF"/>
      </w:rPr>
      <w:t>_______</w:t>
    </w:r>
  </w:p>
  <w:p w:rsidR="002E6CB9" w:rsidRPr="00FC7EC8" w:rsidRDefault="002E6CB9" w:rsidP="006B3945">
    <w:pPr>
      <w:rPr>
        <w:rFonts w:ascii="Tahoma" w:hAnsi="Tahoma" w:cs="Tahoma"/>
        <w:bCs/>
        <w:sz w:val="20"/>
      </w:rPr>
    </w:pPr>
    <w:r w:rsidRPr="00AD3201">
      <w:rPr>
        <w:rFonts w:ascii="Tahoma" w:hAnsi="Tahoma" w:cs="Tahoma"/>
        <w:sz w:val="20"/>
      </w:rPr>
      <w:t>Car Scheme &amp; Minibus Scheme</w:t>
    </w:r>
    <w:r w:rsidRPr="00AD3201">
      <w:t xml:space="preserve">        </w:t>
    </w:r>
    <w:r w:rsidRPr="00AD3201">
      <w:tab/>
    </w:r>
    <w:r w:rsidR="006B3945">
      <w:t xml:space="preserve">      </w:t>
    </w:r>
    <w:r w:rsidR="006B3945">
      <w:tab/>
      <w:t xml:space="preserve"> </w:t>
    </w:r>
    <w:r w:rsidR="006B3945">
      <w:tab/>
    </w:r>
    <w:r w:rsidRPr="00AD3201">
      <w:rPr>
        <w:rFonts w:ascii="Tahoma" w:hAnsi="Tahoma" w:cs="Tahoma"/>
        <w:bCs/>
        <w:sz w:val="20"/>
      </w:rPr>
      <w:t>(01327) 701665 701666 701667</w:t>
    </w:r>
    <w:r w:rsidRPr="00AD3201">
      <w:rPr>
        <w:rFonts w:ascii="Tahoma" w:hAnsi="Tahoma" w:cs="Tahoma"/>
        <w:bCs/>
        <w:sz w:val="20"/>
      </w:rPr>
      <w:tab/>
    </w:r>
    <w:r>
      <w:rPr>
        <w:rFonts w:ascii="Tahoma" w:hAnsi="Tahoma" w:cs="Tahoma"/>
        <w:bCs/>
        <w:sz w:val="20"/>
      </w:rPr>
      <w:tab/>
      <w:t xml:space="preserve">      </w:t>
    </w:r>
    <w:r w:rsidR="006B3945">
      <w:rPr>
        <w:rFonts w:ascii="Tahoma" w:hAnsi="Tahoma" w:cs="Tahoma"/>
        <w:bCs/>
        <w:sz w:val="20"/>
      </w:rPr>
      <w:t xml:space="preserve">  </w:t>
    </w:r>
    <w:r>
      <w:rPr>
        <w:rFonts w:ascii="Tahoma" w:hAnsi="Tahoma" w:cs="Tahoma"/>
        <w:bCs/>
        <w:sz w:val="20"/>
      </w:rPr>
      <w:t xml:space="preserve"> </w:t>
    </w:r>
    <w:r w:rsidR="006B3945">
      <w:rPr>
        <w:rFonts w:ascii="Tahoma" w:hAnsi="Tahoma" w:cs="Tahoma"/>
        <w:bCs/>
        <w:sz w:val="20"/>
      </w:rPr>
      <w:tab/>
    </w:r>
    <w:hyperlink r:id="rId1" w:history="1">
      <w:r w:rsidRPr="0060512D">
        <w:rPr>
          <w:rStyle w:val="Hyperlink"/>
          <w:rFonts w:ascii="Tahoma" w:hAnsi="Tahoma" w:cs="Tahoma"/>
          <w:bCs/>
          <w:sz w:val="20"/>
          <w:szCs w:val="20"/>
        </w:rPr>
        <w:t>info@dact.uk.c</w:t>
      </w:r>
    </w:hyperlink>
    <w:r w:rsidRPr="0060512D">
      <w:rPr>
        <w:rFonts w:ascii="Tahoma" w:hAnsi="Tahoma" w:cs="Tahoma"/>
        <w:bCs/>
        <w:color w:val="0000FF"/>
        <w:sz w:val="20"/>
        <w:szCs w:val="20"/>
        <w:u w:val="single"/>
      </w:rPr>
      <w:t>om</w:t>
    </w:r>
  </w:p>
  <w:p w:rsidR="002E6CB9" w:rsidRPr="00FC7EC8" w:rsidRDefault="002E6CB9" w:rsidP="006B3945">
    <w:pPr>
      <w:rPr>
        <w:sz w:val="20"/>
        <w:szCs w:val="20"/>
      </w:rPr>
    </w:pPr>
    <w:r w:rsidRPr="00FC7EC8">
      <w:rPr>
        <w:noProof/>
        <w:lang w:eastAsia="en-GB"/>
      </w:rPr>
      <w:drawing>
        <wp:anchor distT="36576" distB="36576" distL="36576" distR="36576" simplePos="0" relativeHeight="251664384" behindDoc="0" locked="0" layoutInCell="1" allowOverlap="1" wp14:anchorId="71449142" wp14:editId="6E858BDB">
          <wp:simplePos x="0" y="0"/>
          <wp:positionH relativeFrom="column">
            <wp:posOffset>8452485</wp:posOffset>
          </wp:positionH>
          <wp:positionV relativeFrom="paragraph">
            <wp:posOffset>84455</wp:posOffset>
          </wp:positionV>
          <wp:extent cx="2771775" cy="960755"/>
          <wp:effectExtent l="0" t="0" r="9525" b="0"/>
          <wp:wrapNone/>
          <wp:docPr id="8" name="Picture 8" descr="DACT new logo 2015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T new logo 2015 Qualit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71775"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C7EC8">
      <w:rPr>
        <w:noProof/>
        <w:lang w:eastAsia="en-GB"/>
      </w:rPr>
      <w:drawing>
        <wp:anchor distT="36576" distB="36576" distL="36576" distR="36576" simplePos="0" relativeHeight="251663360" behindDoc="0" locked="0" layoutInCell="1" allowOverlap="1" wp14:anchorId="14534C91" wp14:editId="5AAD21D4">
          <wp:simplePos x="0" y="0"/>
          <wp:positionH relativeFrom="column">
            <wp:posOffset>7461885</wp:posOffset>
          </wp:positionH>
          <wp:positionV relativeFrom="paragraph">
            <wp:posOffset>144145</wp:posOffset>
          </wp:positionV>
          <wp:extent cx="2590800" cy="898802"/>
          <wp:effectExtent l="0" t="0" r="0" b="0"/>
          <wp:wrapNone/>
          <wp:docPr id="9" name="Picture 9" descr="DACT new logo 2015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T new logo 2015 Quality"/>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590800" cy="89880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C7EC8">
      <w:rPr>
        <w:rFonts w:ascii="Tahoma" w:hAnsi="Tahoma" w:cs="Tahoma"/>
        <w:sz w:val="20"/>
      </w:rPr>
      <w:t xml:space="preserve">Management &amp; Development </w:t>
    </w:r>
    <w:r w:rsidRPr="00FC7EC8">
      <w:rPr>
        <w:rFonts w:ascii="Tahoma" w:hAnsi="Tahoma" w:cs="Tahoma"/>
        <w:sz w:val="20"/>
      </w:rPr>
      <w:tab/>
    </w:r>
    <w:r w:rsidRPr="00FC7EC8">
      <w:rPr>
        <w:rFonts w:ascii="Tahoma" w:hAnsi="Tahoma" w:cs="Tahoma"/>
        <w:sz w:val="20"/>
      </w:rPr>
      <w:tab/>
    </w:r>
    <w:r w:rsidR="006B3945">
      <w:rPr>
        <w:rFonts w:ascii="Tahoma" w:hAnsi="Tahoma" w:cs="Tahoma"/>
        <w:sz w:val="20"/>
      </w:rPr>
      <w:t xml:space="preserve">     </w:t>
    </w:r>
    <w:r w:rsidR="006B3945">
      <w:rPr>
        <w:rFonts w:ascii="Tahoma" w:hAnsi="Tahoma" w:cs="Tahoma"/>
        <w:sz w:val="20"/>
      </w:rPr>
      <w:tab/>
    </w:r>
    <w:r w:rsidR="006B3945">
      <w:rPr>
        <w:rFonts w:ascii="Tahoma" w:hAnsi="Tahoma" w:cs="Tahoma"/>
        <w:sz w:val="20"/>
      </w:rPr>
      <w:tab/>
    </w:r>
    <w:r w:rsidR="006B3945">
      <w:rPr>
        <w:rFonts w:ascii="Tahoma" w:hAnsi="Tahoma" w:cs="Tahoma"/>
        <w:sz w:val="20"/>
      </w:rPr>
      <w:tab/>
    </w:r>
    <w:r w:rsidRPr="00FC7EC8">
      <w:rPr>
        <w:rFonts w:ascii="Tahoma" w:hAnsi="Tahoma" w:cs="Tahoma"/>
        <w:bCs/>
        <w:sz w:val="20"/>
      </w:rPr>
      <w:t>(01327) 701663 &amp; 701669</w:t>
    </w:r>
    <w:r w:rsidRPr="00FC7EC8">
      <w:rPr>
        <w:rFonts w:ascii="Tahoma" w:hAnsi="Tahoma" w:cs="Tahoma"/>
        <w:bCs/>
        <w:sz w:val="20"/>
      </w:rPr>
      <w:tab/>
    </w:r>
    <w:r w:rsidRPr="00FC7EC8">
      <w:rPr>
        <w:rFonts w:ascii="Tahoma" w:hAnsi="Tahoma" w:cs="Tahoma"/>
        <w:bCs/>
        <w:sz w:val="20"/>
      </w:rPr>
      <w:tab/>
    </w:r>
    <w:r w:rsidR="006B3945">
      <w:rPr>
        <w:rFonts w:ascii="Tahoma" w:hAnsi="Tahoma" w:cs="Tahoma"/>
        <w:bCs/>
        <w:sz w:val="20"/>
      </w:rPr>
      <w:t xml:space="preserve">                 </w:t>
    </w:r>
    <w:r w:rsidR="006B3945" w:rsidRPr="0060512D">
      <w:rPr>
        <w:rFonts w:ascii="Tahoma" w:hAnsi="Tahoma" w:cs="Tahoma"/>
        <w:bCs/>
        <w:sz w:val="20"/>
      </w:rPr>
      <w:t xml:space="preserve"> </w:t>
    </w:r>
    <w:hyperlink r:id="rId4" w:history="1">
      <w:r w:rsidRPr="0060512D">
        <w:rPr>
          <w:rStyle w:val="Hyperlink"/>
          <w:rFonts w:ascii="Tahoma" w:hAnsi="Tahoma" w:cs="Tahoma"/>
          <w:bCs/>
          <w:sz w:val="20"/>
          <w:szCs w:val="20"/>
        </w:rPr>
        <w:t>www.dact.btck.co.uk</w:t>
      </w:r>
    </w:hyperlink>
  </w:p>
  <w:p w:rsidR="002E6CB9" w:rsidRPr="00FE5D44" w:rsidRDefault="00AA7F18" w:rsidP="006B3945">
    <w:pPr>
      <w:rPr>
        <w:rFonts w:ascii="Tahoma" w:hAnsi="Tahoma" w:cs="Tahoma"/>
        <w:bCs/>
        <w:sz w:val="20"/>
        <w:szCs w:val="20"/>
      </w:rPr>
    </w:pPr>
    <w:r>
      <w:rPr>
        <w:rFonts w:ascii="Tahoma" w:hAnsi="Tahoma" w:cs="Tahoma"/>
        <w:sz w:val="20"/>
      </w:rPr>
      <w:t>Mobility Shop &amp; Mobility Repairs</w:t>
    </w:r>
    <w:r w:rsidR="002E6CB9" w:rsidRPr="00AD3201">
      <w:rPr>
        <w:rFonts w:ascii="Tahoma" w:hAnsi="Tahoma" w:cs="Tahoma"/>
        <w:sz w:val="20"/>
      </w:rPr>
      <w:tab/>
    </w:r>
    <w:r w:rsidR="002E6CB9" w:rsidRPr="00AD3201">
      <w:rPr>
        <w:rFonts w:ascii="Tahoma" w:hAnsi="Tahoma" w:cs="Tahoma"/>
        <w:sz w:val="20"/>
      </w:rPr>
      <w:tab/>
    </w:r>
    <w:r w:rsidR="002E6CB9" w:rsidRPr="00AD3201">
      <w:rPr>
        <w:rFonts w:ascii="Tahoma" w:hAnsi="Tahoma" w:cs="Tahoma"/>
        <w:sz w:val="20"/>
      </w:rPr>
      <w:tab/>
    </w:r>
    <w:r>
      <w:rPr>
        <w:rFonts w:ascii="Tahoma" w:hAnsi="Tahoma" w:cs="Tahoma"/>
        <w:sz w:val="20"/>
      </w:rPr>
      <w:t xml:space="preserve">              </w:t>
    </w:r>
    <w:r w:rsidR="002E6CB9" w:rsidRPr="00AD3201">
      <w:rPr>
        <w:rFonts w:ascii="Tahoma" w:hAnsi="Tahoma" w:cs="Tahoma"/>
        <w:bCs/>
        <w:sz w:val="20"/>
      </w:rPr>
      <w:t>(01327) 312555</w:t>
    </w:r>
    <w:r w:rsidR="002E6CB9">
      <w:rPr>
        <w:rFonts w:ascii="Tahoma" w:hAnsi="Tahoma" w:cs="Tahoma"/>
        <w:bCs/>
        <w:sz w:val="20"/>
      </w:rPr>
      <w:tab/>
    </w:r>
    <w:r w:rsidR="002E6CB9">
      <w:rPr>
        <w:rFonts w:ascii="Tahoma" w:hAnsi="Tahoma" w:cs="Tahoma"/>
        <w:bCs/>
        <w:sz w:val="20"/>
      </w:rPr>
      <w:tab/>
    </w:r>
    <w:r w:rsidR="002E6CB9">
      <w:rPr>
        <w:rFonts w:ascii="Tahoma" w:hAnsi="Tahoma" w:cs="Tahoma"/>
        <w:bCs/>
        <w:sz w:val="20"/>
      </w:rPr>
      <w:tab/>
    </w:r>
    <w:r w:rsidR="002E6CB9">
      <w:rPr>
        <w:rFonts w:ascii="Tahoma" w:hAnsi="Tahoma" w:cs="Tahoma"/>
        <w:bCs/>
        <w:sz w:val="20"/>
      </w:rPr>
      <w:tab/>
      <w:t xml:space="preserve">      </w:t>
    </w:r>
    <w:r>
      <w:rPr>
        <w:rFonts w:ascii="Tahoma" w:hAnsi="Tahoma" w:cs="Tahoma"/>
        <w:bCs/>
        <w:sz w:val="20"/>
      </w:rPr>
      <w:t xml:space="preserve">  </w:t>
    </w:r>
    <w:r>
      <w:rPr>
        <w:rFonts w:ascii="Tahoma" w:hAnsi="Tahoma" w:cs="Tahoma"/>
        <w:bCs/>
        <w:sz w:val="20"/>
      </w:rPr>
      <w:tab/>
    </w:r>
    <w:r>
      <w:rPr>
        <w:rFonts w:ascii="Tahoma" w:hAnsi="Tahoma" w:cs="Tahoma"/>
        <w:bCs/>
        <w:sz w:val="20"/>
      </w:rPr>
      <w:tab/>
    </w:r>
    <w:r>
      <w:rPr>
        <w:rFonts w:ascii="Tahoma" w:hAnsi="Tahoma" w:cs="Tahoma"/>
        <w:bCs/>
        <w:sz w:val="20"/>
      </w:rPr>
      <w:tab/>
      <w:t xml:space="preserve">    </w:t>
    </w:r>
    <w:hyperlink r:id="rId5" w:history="1">
      <w:r w:rsidR="002E6CB9" w:rsidRPr="0060512D">
        <w:rPr>
          <w:rStyle w:val="Hyperlink"/>
          <w:rFonts w:ascii="Tahoma" w:hAnsi="Tahoma" w:cs="Tahoma"/>
          <w:bCs/>
          <w:sz w:val="20"/>
          <w:szCs w:val="20"/>
        </w:rPr>
        <w:t>mobility@dact.uk.com</w:t>
      </w:r>
    </w:hyperlink>
  </w:p>
  <w:p w:rsidR="002E6CB9" w:rsidRDefault="002E6CB9" w:rsidP="006B3945">
    <w:pPr>
      <w:pStyle w:val="Footer"/>
      <w:rPr>
        <w:rFonts w:ascii="Tahoma" w:hAnsi="Tahoma" w:cs="Tahoma"/>
        <w:sz w:val="20"/>
      </w:rPr>
    </w:pPr>
  </w:p>
  <w:p w:rsidR="00A61117" w:rsidRDefault="002E6CB9" w:rsidP="00A61117">
    <w:pPr>
      <w:ind w:firstLine="284"/>
      <w:jc w:val="center"/>
      <w:rPr>
        <w:rStyle w:val="Hyperlink"/>
        <w:rFonts w:ascii="Tahoma" w:hAnsi="Tahoma" w:cs="Tahoma"/>
        <w:bCs/>
        <w:sz w:val="20"/>
        <w:szCs w:val="20"/>
        <w:u w:val="none"/>
      </w:rPr>
    </w:pPr>
    <w:r w:rsidRPr="00EB6CBA">
      <w:rPr>
        <w:rStyle w:val="Hyperlink"/>
        <w:rFonts w:ascii="Tahoma" w:hAnsi="Tahoma" w:cs="Tahoma"/>
        <w:bCs/>
        <w:sz w:val="20"/>
        <w:szCs w:val="20"/>
        <w:u w:val="none"/>
      </w:rPr>
      <w:t>DACT IS A REGISTERED CHARITY    -    Charity Number 1170448</w:t>
    </w:r>
  </w:p>
  <w:p w:rsidR="00C7130F" w:rsidRDefault="00C7130F" w:rsidP="00A61117">
    <w:pPr>
      <w:ind w:firstLine="284"/>
      <w:jc w:val="center"/>
      <w:rPr>
        <w:rStyle w:val="Hyperlink"/>
        <w:rFonts w:ascii="Tahoma" w:hAnsi="Tahoma" w:cs="Tahoma"/>
        <w:bCs/>
        <w:sz w:val="20"/>
        <w:szCs w:val="20"/>
        <w:u w:val="none"/>
      </w:rPr>
    </w:pPr>
  </w:p>
  <w:p w:rsidR="00C43379" w:rsidRDefault="002E6CB9" w:rsidP="00A61117">
    <w:pPr>
      <w:ind w:firstLine="284"/>
      <w:jc w:val="center"/>
      <w:rPr>
        <w:rStyle w:val="Hyperlink"/>
        <w:rFonts w:ascii="Tahoma" w:hAnsi="Tahoma" w:cs="Tahoma"/>
        <w:bCs/>
        <w:sz w:val="20"/>
        <w:szCs w:val="20"/>
        <w:u w:val="none"/>
      </w:rPr>
    </w:pPr>
    <w:r w:rsidRPr="00EB6CBA">
      <w:rPr>
        <w:rStyle w:val="Hyperlink"/>
        <w:rFonts w:ascii="Tahoma" w:hAnsi="Tahoma" w:cs="Tahoma"/>
        <w:bCs/>
        <w:sz w:val="20"/>
        <w:szCs w:val="20"/>
        <w:u w:val="none"/>
      </w:rPr>
      <w:t>PATRON: The Lord Freeman</w:t>
    </w:r>
  </w:p>
  <w:p w:rsidR="002E6CB9" w:rsidRPr="006834FB" w:rsidRDefault="006834FB" w:rsidP="00EB6CBA">
    <w:pPr>
      <w:ind w:firstLine="284"/>
      <w:jc w:val="center"/>
      <w:rPr>
        <w:rFonts w:ascii="Tahoma" w:hAnsi="Tahoma" w:cs="Tahoma"/>
        <w:bCs/>
        <w:color w:val="3333FF"/>
        <w:sz w:val="20"/>
        <w:szCs w:val="20"/>
      </w:rPr>
    </w:pPr>
    <w:r>
      <w:rPr>
        <w:rStyle w:val="Hyperlink"/>
        <w:rFonts w:ascii="Tahoma" w:hAnsi="Tahoma" w:cs="Tahoma"/>
        <w:bCs/>
        <w:sz w:val="20"/>
        <w:szCs w:val="20"/>
        <w:u w:val="none"/>
      </w:rPr>
      <w:t xml:space="preserve">PRESIDENT: </w:t>
    </w:r>
    <w:r w:rsidRPr="006834FB">
      <w:rPr>
        <w:rFonts w:ascii="Tahoma" w:hAnsi="Tahoma" w:cs="Tahoma"/>
        <w:color w:val="3333FF"/>
        <w:sz w:val="20"/>
        <w:szCs w:val="20"/>
      </w:rPr>
      <w:t>Mr David E Laing MA RIBA, HM Lord-Lieutenant of Northamptonshire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6D2" w:rsidRDefault="003626D2" w:rsidP="002E6CB9">
      <w:r>
        <w:separator/>
      </w:r>
    </w:p>
  </w:footnote>
  <w:footnote w:type="continuationSeparator" w:id="0">
    <w:p w:rsidR="003626D2" w:rsidRDefault="003626D2" w:rsidP="002E6C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30F" w:rsidRDefault="00C713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30F" w:rsidRDefault="00C713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CB9" w:rsidRPr="003C2951" w:rsidRDefault="00EB6CBA" w:rsidP="00EB6CBA">
    <w:pPr>
      <w:ind w:firstLine="284"/>
      <w:rPr>
        <w:rStyle w:val="Hyperlink"/>
        <w:rFonts w:ascii="Tahoma" w:hAnsi="Tahoma" w:cs="Tahoma"/>
        <w:bCs/>
        <w:u w:val="none"/>
      </w:rPr>
    </w:pPr>
    <w:r w:rsidRPr="00997054">
      <w:rPr>
        <w:rFonts w:ascii="Tahoma" w:hAnsi="Tahoma" w:cs="Tahoma"/>
        <w:b/>
        <w:noProof/>
        <w:color w:val="17365D" w:themeColor="text2" w:themeShade="BF"/>
        <w:lang w:eastAsia="en-GB"/>
      </w:rPr>
      <w:drawing>
        <wp:anchor distT="36576" distB="36576" distL="36576" distR="36576" simplePos="0" relativeHeight="251659264" behindDoc="0" locked="0" layoutInCell="1" allowOverlap="1" wp14:anchorId="419A7652" wp14:editId="5DBA0692">
          <wp:simplePos x="0" y="0"/>
          <wp:positionH relativeFrom="column">
            <wp:posOffset>1955165</wp:posOffset>
          </wp:positionH>
          <wp:positionV relativeFrom="paragraph">
            <wp:posOffset>56515</wp:posOffset>
          </wp:positionV>
          <wp:extent cx="2733675" cy="947420"/>
          <wp:effectExtent l="0" t="0" r="9525" b="5080"/>
          <wp:wrapNone/>
          <wp:docPr id="7" name="Picture 7" descr="dact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t new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33675" cy="947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97054">
      <w:rPr>
        <w:b/>
        <w:noProof/>
        <w:lang w:eastAsia="en-GB"/>
      </w:rPr>
      <w:drawing>
        <wp:anchor distT="36576" distB="36576" distL="36576" distR="36576" simplePos="0" relativeHeight="251661312" behindDoc="0" locked="0" layoutInCell="1" allowOverlap="1" wp14:anchorId="449B06A0" wp14:editId="0A59FE12">
          <wp:simplePos x="0" y="0"/>
          <wp:positionH relativeFrom="column">
            <wp:posOffset>5457825</wp:posOffset>
          </wp:positionH>
          <wp:positionV relativeFrom="paragraph">
            <wp:posOffset>-220345</wp:posOffset>
          </wp:positionV>
          <wp:extent cx="1038225" cy="1461770"/>
          <wp:effectExtent l="0" t="0" r="9525" b="5080"/>
          <wp:wrapNone/>
          <wp:docPr id="6" name="Picture 6" descr="QAVS_logo_MBE_Str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AVS_logo_MBE_Strap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1461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hyperlink r:id="rId3" w:history="1">
      <w:r w:rsidR="002E6CB9" w:rsidRPr="003C2951">
        <w:rPr>
          <w:rStyle w:val="Hyperlink"/>
          <w:rFonts w:ascii="Tahoma" w:hAnsi="Tahoma" w:cs="Tahoma"/>
          <w:bCs/>
          <w:u w:val="none"/>
        </w:rPr>
        <w:t>DACT</w:t>
      </w:r>
    </w:hyperlink>
  </w:p>
  <w:p w:rsidR="002E6CB9" w:rsidRPr="003C2951" w:rsidRDefault="002E6CB9" w:rsidP="00EB6CBA">
    <w:pPr>
      <w:ind w:firstLine="284"/>
      <w:rPr>
        <w:rStyle w:val="Hyperlink"/>
        <w:rFonts w:ascii="Tahoma" w:hAnsi="Tahoma" w:cs="Tahoma"/>
        <w:bCs/>
        <w:u w:val="none"/>
      </w:rPr>
    </w:pPr>
    <w:r w:rsidRPr="003C2951">
      <w:rPr>
        <w:rStyle w:val="Hyperlink"/>
        <w:rFonts w:ascii="Tahoma" w:hAnsi="Tahoma" w:cs="Tahoma"/>
        <w:bCs/>
        <w:u w:val="none"/>
      </w:rPr>
      <w:t>The Abbey</w:t>
    </w:r>
  </w:p>
  <w:p w:rsidR="002E6CB9" w:rsidRPr="003C2951" w:rsidRDefault="002E6CB9" w:rsidP="00EB6CBA">
    <w:pPr>
      <w:ind w:firstLine="284"/>
      <w:rPr>
        <w:rStyle w:val="Hyperlink"/>
        <w:rFonts w:ascii="Tahoma" w:hAnsi="Tahoma" w:cs="Tahoma"/>
        <w:bCs/>
        <w:u w:val="none"/>
      </w:rPr>
    </w:pPr>
    <w:r w:rsidRPr="003C2951">
      <w:rPr>
        <w:rStyle w:val="Hyperlink"/>
        <w:rFonts w:ascii="Tahoma" w:hAnsi="Tahoma" w:cs="Tahoma"/>
        <w:bCs/>
        <w:u w:val="none"/>
      </w:rPr>
      <w:t>Market Square</w:t>
    </w:r>
  </w:p>
  <w:p w:rsidR="002E6CB9" w:rsidRPr="003C2951" w:rsidRDefault="002E6CB9" w:rsidP="00EB6CBA">
    <w:pPr>
      <w:ind w:firstLine="284"/>
      <w:rPr>
        <w:rStyle w:val="Hyperlink"/>
        <w:rFonts w:ascii="Tahoma" w:hAnsi="Tahoma" w:cs="Tahoma"/>
        <w:bCs/>
        <w:u w:val="none"/>
      </w:rPr>
    </w:pPr>
    <w:r w:rsidRPr="003C2951">
      <w:rPr>
        <w:rStyle w:val="Hyperlink"/>
        <w:rFonts w:ascii="Tahoma" w:hAnsi="Tahoma" w:cs="Tahoma"/>
        <w:bCs/>
        <w:u w:val="none"/>
      </w:rPr>
      <w:t>Daventry</w:t>
    </w:r>
  </w:p>
  <w:p w:rsidR="002E6CB9" w:rsidRPr="003C2951" w:rsidRDefault="002E6CB9" w:rsidP="00EB6CBA">
    <w:pPr>
      <w:ind w:firstLine="284"/>
      <w:rPr>
        <w:rStyle w:val="Hyperlink"/>
        <w:rFonts w:ascii="Tahoma" w:hAnsi="Tahoma" w:cs="Tahoma"/>
        <w:bCs/>
        <w:u w:val="none"/>
      </w:rPr>
    </w:pPr>
    <w:r w:rsidRPr="003C2951">
      <w:rPr>
        <w:rStyle w:val="Hyperlink"/>
        <w:rFonts w:ascii="Tahoma" w:hAnsi="Tahoma" w:cs="Tahoma"/>
        <w:bCs/>
        <w:u w:val="none"/>
      </w:rPr>
      <w:t>Northants</w:t>
    </w:r>
  </w:p>
  <w:p w:rsidR="002E6CB9" w:rsidRPr="003C2951" w:rsidRDefault="002E6CB9" w:rsidP="00EB6CBA">
    <w:pPr>
      <w:ind w:firstLine="284"/>
      <w:rPr>
        <w:rFonts w:ascii="Tahoma" w:hAnsi="Tahoma" w:cs="Tahoma"/>
      </w:rPr>
    </w:pPr>
    <w:r w:rsidRPr="003C2951">
      <w:rPr>
        <w:rStyle w:val="Hyperlink"/>
        <w:rFonts w:ascii="Tahoma" w:hAnsi="Tahoma" w:cs="Tahoma"/>
        <w:bCs/>
        <w:u w:val="none"/>
      </w:rPr>
      <w:t>NN11 4XG</w:t>
    </w:r>
    <w:r w:rsidRPr="003C2951">
      <w:rPr>
        <w:rFonts w:ascii="Tahoma" w:hAnsi="Tahoma" w:cs="Tahoma"/>
        <w:bCs/>
        <w:color w:val="3366FF"/>
      </w:rPr>
      <w:t xml:space="preserve">       </w:t>
    </w:r>
    <w:r w:rsidRPr="003C2951">
      <w:rPr>
        <w:rFonts w:ascii="Tahoma" w:hAnsi="Tahoma" w:cs="Tahoma"/>
      </w:rPr>
      <w:t xml:space="preserve"> </w:t>
    </w:r>
  </w:p>
  <w:p w:rsidR="002E6CB9" w:rsidRDefault="002E6C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13835"/>
    <w:multiLevelType w:val="hybridMultilevel"/>
    <w:tmpl w:val="8E7EDA48"/>
    <w:lvl w:ilvl="0" w:tplc="AC5029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6C65466"/>
    <w:multiLevelType w:val="hybridMultilevel"/>
    <w:tmpl w:val="FAC873F2"/>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nsid w:val="1BF53698"/>
    <w:multiLevelType w:val="hybridMultilevel"/>
    <w:tmpl w:val="3EC4775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1F913B2B"/>
    <w:multiLevelType w:val="hybridMultilevel"/>
    <w:tmpl w:val="2B8AA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A7622AE"/>
    <w:multiLevelType w:val="hybridMultilevel"/>
    <w:tmpl w:val="5F48D6FA"/>
    <w:lvl w:ilvl="0" w:tplc="0809000B">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nsid w:val="311F3B12"/>
    <w:multiLevelType w:val="hybridMultilevel"/>
    <w:tmpl w:val="F2A44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B64205F"/>
    <w:multiLevelType w:val="hybridMultilevel"/>
    <w:tmpl w:val="A06A845A"/>
    <w:lvl w:ilvl="0" w:tplc="0809000B">
      <w:start w:val="1"/>
      <w:numFmt w:val="bullet"/>
      <w:lvlText w:val=""/>
      <w:lvlJc w:val="left"/>
      <w:pPr>
        <w:ind w:left="1780" w:hanging="360"/>
      </w:pPr>
      <w:rPr>
        <w:rFonts w:ascii="Wingdings" w:hAnsi="Wingdings" w:hint="default"/>
      </w:rPr>
    </w:lvl>
    <w:lvl w:ilvl="1" w:tplc="08090003" w:tentative="1">
      <w:start w:val="1"/>
      <w:numFmt w:val="bullet"/>
      <w:lvlText w:val="o"/>
      <w:lvlJc w:val="left"/>
      <w:pPr>
        <w:ind w:left="2500" w:hanging="360"/>
      </w:pPr>
      <w:rPr>
        <w:rFonts w:ascii="Courier New" w:hAnsi="Courier New" w:cs="Courier New" w:hint="default"/>
      </w:rPr>
    </w:lvl>
    <w:lvl w:ilvl="2" w:tplc="08090005" w:tentative="1">
      <w:start w:val="1"/>
      <w:numFmt w:val="bullet"/>
      <w:lvlText w:val=""/>
      <w:lvlJc w:val="left"/>
      <w:pPr>
        <w:ind w:left="3220" w:hanging="360"/>
      </w:pPr>
      <w:rPr>
        <w:rFonts w:ascii="Wingdings" w:hAnsi="Wingdings" w:hint="default"/>
      </w:rPr>
    </w:lvl>
    <w:lvl w:ilvl="3" w:tplc="08090001" w:tentative="1">
      <w:start w:val="1"/>
      <w:numFmt w:val="bullet"/>
      <w:lvlText w:val=""/>
      <w:lvlJc w:val="left"/>
      <w:pPr>
        <w:ind w:left="3940" w:hanging="360"/>
      </w:pPr>
      <w:rPr>
        <w:rFonts w:ascii="Symbol" w:hAnsi="Symbol" w:hint="default"/>
      </w:rPr>
    </w:lvl>
    <w:lvl w:ilvl="4" w:tplc="08090003" w:tentative="1">
      <w:start w:val="1"/>
      <w:numFmt w:val="bullet"/>
      <w:lvlText w:val="o"/>
      <w:lvlJc w:val="left"/>
      <w:pPr>
        <w:ind w:left="4660" w:hanging="360"/>
      </w:pPr>
      <w:rPr>
        <w:rFonts w:ascii="Courier New" w:hAnsi="Courier New" w:cs="Courier New" w:hint="default"/>
      </w:rPr>
    </w:lvl>
    <w:lvl w:ilvl="5" w:tplc="08090005" w:tentative="1">
      <w:start w:val="1"/>
      <w:numFmt w:val="bullet"/>
      <w:lvlText w:val=""/>
      <w:lvlJc w:val="left"/>
      <w:pPr>
        <w:ind w:left="5380" w:hanging="360"/>
      </w:pPr>
      <w:rPr>
        <w:rFonts w:ascii="Wingdings" w:hAnsi="Wingdings" w:hint="default"/>
      </w:rPr>
    </w:lvl>
    <w:lvl w:ilvl="6" w:tplc="08090001" w:tentative="1">
      <w:start w:val="1"/>
      <w:numFmt w:val="bullet"/>
      <w:lvlText w:val=""/>
      <w:lvlJc w:val="left"/>
      <w:pPr>
        <w:ind w:left="6100" w:hanging="360"/>
      </w:pPr>
      <w:rPr>
        <w:rFonts w:ascii="Symbol" w:hAnsi="Symbol" w:hint="default"/>
      </w:rPr>
    </w:lvl>
    <w:lvl w:ilvl="7" w:tplc="08090003" w:tentative="1">
      <w:start w:val="1"/>
      <w:numFmt w:val="bullet"/>
      <w:lvlText w:val="o"/>
      <w:lvlJc w:val="left"/>
      <w:pPr>
        <w:ind w:left="6820" w:hanging="360"/>
      </w:pPr>
      <w:rPr>
        <w:rFonts w:ascii="Courier New" w:hAnsi="Courier New" w:cs="Courier New" w:hint="default"/>
      </w:rPr>
    </w:lvl>
    <w:lvl w:ilvl="8" w:tplc="08090005" w:tentative="1">
      <w:start w:val="1"/>
      <w:numFmt w:val="bullet"/>
      <w:lvlText w:val=""/>
      <w:lvlJc w:val="left"/>
      <w:pPr>
        <w:ind w:left="7540" w:hanging="360"/>
      </w:pPr>
      <w:rPr>
        <w:rFonts w:ascii="Wingdings" w:hAnsi="Wingdings" w:hint="default"/>
      </w:rPr>
    </w:lvl>
  </w:abstractNum>
  <w:abstractNum w:abstractNumId="7">
    <w:nsid w:val="3E550CC6"/>
    <w:multiLevelType w:val="hybridMultilevel"/>
    <w:tmpl w:val="C226A872"/>
    <w:lvl w:ilvl="0" w:tplc="0809000B">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463221F1"/>
    <w:multiLevelType w:val="hybridMultilevel"/>
    <w:tmpl w:val="B5FAD152"/>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nsid w:val="4AC356EB"/>
    <w:multiLevelType w:val="hybridMultilevel"/>
    <w:tmpl w:val="63425A3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5097784B"/>
    <w:multiLevelType w:val="hybridMultilevel"/>
    <w:tmpl w:val="3EF839DE"/>
    <w:lvl w:ilvl="0" w:tplc="6588A9F2">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53095647"/>
    <w:multiLevelType w:val="hybridMultilevel"/>
    <w:tmpl w:val="D3866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B9819E2"/>
    <w:multiLevelType w:val="hybridMultilevel"/>
    <w:tmpl w:val="FD7E5C72"/>
    <w:lvl w:ilvl="0" w:tplc="E08265C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7BD56BA8"/>
    <w:multiLevelType w:val="hybridMultilevel"/>
    <w:tmpl w:val="B134B6F2"/>
    <w:lvl w:ilvl="0" w:tplc="0809000B">
      <w:start w:val="1"/>
      <w:numFmt w:val="bullet"/>
      <w:lvlText w:val=""/>
      <w:lvlJc w:val="left"/>
      <w:pPr>
        <w:ind w:left="1780" w:hanging="360"/>
      </w:pPr>
      <w:rPr>
        <w:rFonts w:ascii="Wingdings" w:hAnsi="Wingdings" w:hint="default"/>
      </w:rPr>
    </w:lvl>
    <w:lvl w:ilvl="1" w:tplc="08090003" w:tentative="1">
      <w:start w:val="1"/>
      <w:numFmt w:val="bullet"/>
      <w:lvlText w:val="o"/>
      <w:lvlJc w:val="left"/>
      <w:pPr>
        <w:ind w:left="2500" w:hanging="360"/>
      </w:pPr>
      <w:rPr>
        <w:rFonts w:ascii="Courier New" w:hAnsi="Courier New" w:cs="Courier New" w:hint="default"/>
      </w:rPr>
    </w:lvl>
    <w:lvl w:ilvl="2" w:tplc="08090005" w:tentative="1">
      <w:start w:val="1"/>
      <w:numFmt w:val="bullet"/>
      <w:lvlText w:val=""/>
      <w:lvlJc w:val="left"/>
      <w:pPr>
        <w:ind w:left="3220" w:hanging="360"/>
      </w:pPr>
      <w:rPr>
        <w:rFonts w:ascii="Wingdings" w:hAnsi="Wingdings" w:hint="default"/>
      </w:rPr>
    </w:lvl>
    <w:lvl w:ilvl="3" w:tplc="08090001" w:tentative="1">
      <w:start w:val="1"/>
      <w:numFmt w:val="bullet"/>
      <w:lvlText w:val=""/>
      <w:lvlJc w:val="left"/>
      <w:pPr>
        <w:ind w:left="3940" w:hanging="360"/>
      </w:pPr>
      <w:rPr>
        <w:rFonts w:ascii="Symbol" w:hAnsi="Symbol" w:hint="default"/>
      </w:rPr>
    </w:lvl>
    <w:lvl w:ilvl="4" w:tplc="08090003" w:tentative="1">
      <w:start w:val="1"/>
      <w:numFmt w:val="bullet"/>
      <w:lvlText w:val="o"/>
      <w:lvlJc w:val="left"/>
      <w:pPr>
        <w:ind w:left="4660" w:hanging="360"/>
      </w:pPr>
      <w:rPr>
        <w:rFonts w:ascii="Courier New" w:hAnsi="Courier New" w:cs="Courier New" w:hint="default"/>
      </w:rPr>
    </w:lvl>
    <w:lvl w:ilvl="5" w:tplc="08090005" w:tentative="1">
      <w:start w:val="1"/>
      <w:numFmt w:val="bullet"/>
      <w:lvlText w:val=""/>
      <w:lvlJc w:val="left"/>
      <w:pPr>
        <w:ind w:left="5380" w:hanging="360"/>
      </w:pPr>
      <w:rPr>
        <w:rFonts w:ascii="Wingdings" w:hAnsi="Wingdings" w:hint="default"/>
      </w:rPr>
    </w:lvl>
    <w:lvl w:ilvl="6" w:tplc="08090001" w:tentative="1">
      <w:start w:val="1"/>
      <w:numFmt w:val="bullet"/>
      <w:lvlText w:val=""/>
      <w:lvlJc w:val="left"/>
      <w:pPr>
        <w:ind w:left="6100" w:hanging="360"/>
      </w:pPr>
      <w:rPr>
        <w:rFonts w:ascii="Symbol" w:hAnsi="Symbol" w:hint="default"/>
      </w:rPr>
    </w:lvl>
    <w:lvl w:ilvl="7" w:tplc="08090003" w:tentative="1">
      <w:start w:val="1"/>
      <w:numFmt w:val="bullet"/>
      <w:lvlText w:val="o"/>
      <w:lvlJc w:val="left"/>
      <w:pPr>
        <w:ind w:left="6820" w:hanging="360"/>
      </w:pPr>
      <w:rPr>
        <w:rFonts w:ascii="Courier New" w:hAnsi="Courier New" w:cs="Courier New" w:hint="default"/>
      </w:rPr>
    </w:lvl>
    <w:lvl w:ilvl="8" w:tplc="08090005" w:tentative="1">
      <w:start w:val="1"/>
      <w:numFmt w:val="bullet"/>
      <w:lvlText w:val=""/>
      <w:lvlJc w:val="left"/>
      <w:pPr>
        <w:ind w:left="7540" w:hanging="360"/>
      </w:pPr>
      <w:rPr>
        <w:rFonts w:ascii="Wingdings" w:hAnsi="Wingdings" w:hint="default"/>
      </w:rPr>
    </w:lvl>
  </w:abstractNum>
  <w:num w:numId="1">
    <w:abstractNumId w:val="3"/>
  </w:num>
  <w:num w:numId="2">
    <w:abstractNumId w:val="11"/>
  </w:num>
  <w:num w:numId="3">
    <w:abstractNumId w:val="7"/>
  </w:num>
  <w:num w:numId="4">
    <w:abstractNumId w:val="9"/>
  </w:num>
  <w:num w:numId="5">
    <w:abstractNumId w:val="4"/>
  </w:num>
  <w:num w:numId="6">
    <w:abstractNumId w:val="13"/>
  </w:num>
  <w:num w:numId="7">
    <w:abstractNumId w:val="10"/>
  </w:num>
  <w:num w:numId="8">
    <w:abstractNumId w:val="1"/>
  </w:num>
  <w:num w:numId="9">
    <w:abstractNumId w:val="6"/>
  </w:num>
  <w:num w:numId="10">
    <w:abstractNumId w:val="5"/>
  </w:num>
  <w:num w:numId="11">
    <w:abstractNumId w:val="0"/>
  </w:num>
  <w:num w:numId="12">
    <w:abstractNumId w:val="12"/>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B9"/>
    <w:rsid w:val="00017C4B"/>
    <w:rsid w:val="000E0158"/>
    <w:rsid w:val="00123FFB"/>
    <w:rsid w:val="00146DD7"/>
    <w:rsid w:val="00147296"/>
    <w:rsid w:val="00252345"/>
    <w:rsid w:val="002E6CB9"/>
    <w:rsid w:val="003626D2"/>
    <w:rsid w:val="00386B07"/>
    <w:rsid w:val="003C2951"/>
    <w:rsid w:val="00464434"/>
    <w:rsid w:val="004E4030"/>
    <w:rsid w:val="00556CAD"/>
    <w:rsid w:val="0057732A"/>
    <w:rsid w:val="0060512D"/>
    <w:rsid w:val="006834FB"/>
    <w:rsid w:val="006A633B"/>
    <w:rsid w:val="006B3945"/>
    <w:rsid w:val="007E59C3"/>
    <w:rsid w:val="008D2A7B"/>
    <w:rsid w:val="00994906"/>
    <w:rsid w:val="00997054"/>
    <w:rsid w:val="00A61117"/>
    <w:rsid w:val="00AA7F18"/>
    <w:rsid w:val="00B024EE"/>
    <w:rsid w:val="00B07A5D"/>
    <w:rsid w:val="00B61E98"/>
    <w:rsid w:val="00BD215E"/>
    <w:rsid w:val="00C43379"/>
    <w:rsid w:val="00C7103C"/>
    <w:rsid w:val="00C7130F"/>
    <w:rsid w:val="00CE6433"/>
    <w:rsid w:val="00DB5121"/>
    <w:rsid w:val="00E33DCB"/>
    <w:rsid w:val="00EB6CBA"/>
    <w:rsid w:val="00F116B2"/>
    <w:rsid w:val="00F16DCC"/>
    <w:rsid w:val="00F7299F"/>
    <w:rsid w:val="00FD08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6B2"/>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116B2"/>
    <w:pPr>
      <w:keepNext/>
      <w:outlineLvl w:val="0"/>
    </w:pPr>
    <w:rPr>
      <w:rFonts w:ascii="Tahoma" w:hAnsi="Tahoma" w:cs="Tahoma"/>
      <w:b/>
      <w:bCs/>
      <w:color w:val="3366F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CB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E6CB9"/>
  </w:style>
  <w:style w:type="paragraph" w:styleId="Footer">
    <w:name w:val="footer"/>
    <w:basedOn w:val="Normal"/>
    <w:link w:val="FooterChar"/>
    <w:unhideWhenUsed/>
    <w:rsid w:val="002E6CB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E6CB9"/>
  </w:style>
  <w:style w:type="character" w:styleId="Hyperlink">
    <w:name w:val="Hyperlink"/>
    <w:basedOn w:val="DefaultParagraphFont"/>
    <w:semiHidden/>
    <w:rsid w:val="002E6CB9"/>
    <w:rPr>
      <w:color w:val="0000FF"/>
      <w:u w:val="single"/>
    </w:rPr>
  </w:style>
  <w:style w:type="character" w:customStyle="1" w:styleId="Heading1Char">
    <w:name w:val="Heading 1 Char"/>
    <w:basedOn w:val="DefaultParagraphFont"/>
    <w:link w:val="Heading1"/>
    <w:rsid w:val="00F116B2"/>
    <w:rPr>
      <w:rFonts w:ascii="Tahoma" w:eastAsia="Times New Roman" w:hAnsi="Tahoma" w:cs="Tahoma"/>
      <w:b/>
      <w:bCs/>
      <w:color w:val="3366FF"/>
      <w:sz w:val="16"/>
      <w:szCs w:val="24"/>
    </w:rPr>
  </w:style>
  <w:style w:type="paragraph" w:styleId="ListParagraph">
    <w:name w:val="List Paragraph"/>
    <w:basedOn w:val="Normal"/>
    <w:uiPriority w:val="34"/>
    <w:qFormat/>
    <w:rsid w:val="000E01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6B2"/>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116B2"/>
    <w:pPr>
      <w:keepNext/>
      <w:outlineLvl w:val="0"/>
    </w:pPr>
    <w:rPr>
      <w:rFonts w:ascii="Tahoma" w:hAnsi="Tahoma" w:cs="Tahoma"/>
      <w:b/>
      <w:bCs/>
      <w:color w:val="3366F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CB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E6CB9"/>
  </w:style>
  <w:style w:type="paragraph" w:styleId="Footer">
    <w:name w:val="footer"/>
    <w:basedOn w:val="Normal"/>
    <w:link w:val="FooterChar"/>
    <w:unhideWhenUsed/>
    <w:rsid w:val="002E6CB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E6CB9"/>
  </w:style>
  <w:style w:type="character" w:styleId="Hyperlink">
    <w:name w:val="Hyperlink"/>
    <w:basedOn w:val="DefaultParagraphFont"/>
    <w:semiHidden/>
    <w:rsid w:val="002E6CB9"/>
    <w:rPr>
      <w:color w:val="0000FF"/>
      <w:u w:val="single"/>
    </w:rPr>
  </w:style>
  <w:style w:type="character" w:customStyle="1" w:styleId="Heading1Char">
    <w:name w:val="Heading 1 Char"/>
    <w:basedOn w:val="DefaultParagraphFont"/>
    <w:link w:val="Heading1"/>
    <w:rsid w:val="00F116B2"/>
    <w:rPr>
      <w:rFonts w:ascii="Tahoma" w:eastAsia="Times New Roman" w:hAnsi="Tahoma" w:cs="Tahoma"/>
      <w:b/>
      <w:bCs/>
      <w:color w:val="3366FF"/>
      <w:sz w:val="16"/>
      <w:szCs w:val="24"/>
    </w:rPr>
  </w:style>
  <w:style w:type="paragraph" w:styleId="ListParagraph">
    <w:name w:val="List Paragraph"/>
    <w:basedOn w:val="Normal"/>
    <w:uiPriority w:val="34"/>
    <w:qFormat/>
    <w:rsid w:val="000E01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info@dact.uk.c" TargetMode="External"/><Relationship Id="rId5" Type="http://schemas.openxmlformats.org/officeDocument/2006/relationships/hyperlink" Target="mailto:mobility@dact.uk.com" TargetMode="External"/><Relationship Id="rId4" Type="http://schemas.openxmlformats.org/officeDocument/2006/relationships/hyperlink" Target="http://www.dact.btck.co.uk"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dact.btck.co.uk"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B39ED-2761-411F-8FD7-C90D7C5F0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3</Pages>
  <Words>994</Words>
  <Characters>5668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 Doyle</dc:creator>
  <cp:lastModifiedBy>Rob Kinning</cp:lastModifiedBy>
  <cp:revision>12</cp:revision>
  <cp:lastPrinted>2018-03-09T08:57:00Z</cp:lastPrinted>
  <dcterms:created xsi:type="dcterms:W3CDTF">2018-03-08T14:59:00Z</dcterms:created>
  <dcterms:modified xsi:type="dcterms:W3CDTF">2018-03-09T12:27:00Z</dcterms:modified>
</cp:coreProperties>
</file>